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0E" w:rsidRPr="006E64CF" w:rsidRDefault="007C1F0E" w:rsidP="00750D04">
      <w:pPr>
        <w:spacing w:afterLines="50" w:after="156" w:line="6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E64CF">
        <w:rPr>
          <w:rFonts w:ascii="华文中宋" w:eastAsia="华文中宋" w:hAnsi="华文中宋" w:cs="Times New Roman"/>
          <w:b/>
          <w:sz w:val="44"/>
          <w:szCs w:val="44"/>
        </w:rPr>
        <w:t>省部属单位高层次人才申请认定表</w:t>
      </w:r>
    </w:p>
    <w:p w:rsidR="007C1F0E" w:rsidRPr="006E64CF" w:rsidRDefault="007C1F0E" w:rsidP="007C1F0E">
      <w:pPr>
        <w:rPr>
          <w:rFonts w:ascii="Times New Roman" w:hAnsi="Times New Roman" w:cs="Times New Roman"/>
          <w:sz w:val="24"/>
        </w:rPr>
      </w:pPr>
      <w:r w:rsidRPr="006E64CF">
        <w:rPr>
          <w:rFonts w:ascii="Times New Roman" w:eastAsia="楷体_GB2312" w:hAnsi="Times New Roman" w:cs="Times New Roman"/>
          <w:sz w:val="24"/>
        </w:rPr>
        <w:t>编号：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申报单位经办人：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19"/>
        <w:gridCol w:w="134"/>
        <w:gridCol w:w="1559"/>
        <w:gridCol w:w="12"/>
        <w:gridCol w:w="1810"/>
        <w:gridCol w:w="13"/>
        <w:gridCol w:w="1709"/>
      </w:tblGrid>
      <w:tr w:rsidR="007C1F0E" w:rsidRPr="006E64CF" w:rsidTr="00F0066D">
        <w:trPr>
          <w:trHeight w:val="5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919" w:type="dxa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俞晗之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性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1709" w:type="dxa"/>
            <w:vMerge w:val="restart"/>
            <w:vAlign w:val="center"/>
          </w:tcPr>
          <w:p w:rsidR="007C1F0E" w:rsidRPr="006E64CF" w:rsidRDefault="00E40F61" w:rsidP="00E40F6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24D278" wp14:editId="08AB5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-1136650</wp:posOffset>
                  </wp:positionV>
                  <wp:extent cx="1046480" cy="1228725"/>
                  <wp:effectExtent l="0" t="0" r="1270" b="9525"/>
                  <wp:wrapSquare wrapText="bothSides"/>
                  <wp:docPr id="10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11" r="19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1F0E" w:rsidRPr="006E64CF" w:rsidTr="00F0066D">
        <w:trPr>
          <w:trHeight w:val="56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919" w:type="dxa"/>
            <w:vAlign w:val="center"/>
          </w:tcPr>
          <w:p w:rsidR="007C1F0E" w:rsidRPr="006E64CF" w:rsidRDefault="00F0066D" w:rsidP="00A10265">
            <w:pPr>
              <w:spacing w:line="280" w:lineRule="exact"/>
              <w:ind w:right="4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1986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民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F0066D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1919" w:type="dxa"/>
            <w:vAlign w:val="center"/>
          </w:tcPr>
          <w:p w:rsidR="007C1F0E" w:rsidRPr="006E64CF" w:rsidRDefault="00A10265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中国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F0066D" w:rsidP="00AD4ACE">
            <w:pPr>
              <w:spacing w:line="280" w:lineRule="exact"/>
              <w:ind w:firstLineChars="250" w:firstLine="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群众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F0066D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919" w:type="dxa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教师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F0066D">
        <w:trPr>
          <w:trHeight w:val="57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</w:t>
            </w:r>
            <w:r>
              <w:rPr>
                <w:rFonts w:ascii="Times New Roman" w:hAnsi="Times New Roman" w:cs="Times New Roman"/>
                <w:sz w:val="24"/>
              </w:rPr>
              <w:t>大学公共管理学院</w:t>
            </w:r>
          </w:p>
        </w:tc>
      </w:tr>
      <w:tr w:rsidR="007C1F0E" w:rsidRPr="006E64CF" w:rsidTr="00F0066D">
        <w:trPr>
          <w:trHeight w:val="55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AD4AC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行政机关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D4ACE" w:rsidRPr="00AD4ACE">
              <w:rPr>
                <w:rFonts w:ascii="Times New Roman" w:hAnsi="Times New Roman" w:cs="Times New Roman"/>
                <w:sz w:val="24"/>
              </w:rPr>
              <w:t>√</w:t>
            </w:r>
            <w:r w:rsidRPr="00AD4ACE">
              <w:rPr>
                <w:rFonts w:ascii="Times New Roman" w:hAnsi="宋体" w:cs="Times New Roman"/>
                <w:sz w:val="24"/>
              </w:rPr>
              <w:t>事业单位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企业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社会团体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7C1F0E" w:rsidRPr="006E64CF" w:rsidTr="00F0066D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AD4AC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4ACE"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AD4ACE">
              <w:rPr>
                <w:rFonts w:ascii="Times New Roman" w:hAnsi="宋体" w:cs="Times New Roman"/>
                <w:sz w:val="24"/>
              </w:rPr>
              <w:t>在职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离职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 w:rsidR="007C1F0E" w:rsidRPr="006E64CF" w:rsidTr="00F0066D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919" w:type="dxa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公共</w:t>
            </w:r>
            <w:r>
              <w:rPr>
                <w:rFonts w:ascii="Times New Roman" w:hAnsi="Times New Roman" w:cs="Times New Roman"/>
                <w:sz w:val="24"/>
              </w:rPr>
              <w:t>管理</w:t>
            </w:r>
          </w:p>
        </w:tc>
      </w:tr>
      <w:tr w:rsidR="007C1F0E" w:rsidRPr="006E64CF" w:rsidTr="00F0066D">
        <w:trPr>
          <w:trHeight w:val="57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清华</w:t>
            </w:r>
            <w:r>
              <w:rPr>
                <w:rFonts w:ascii="Times New Roman" w:hAnsi="Times New Roman" w:cs="Times New Roman"/>
                <w:sz w:val="24"/>
              </w:rPr>
              <w:t>大学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F0066D" w:rsidP="005C6D9D">
            <w:pPr>
              <w:wordWrap w:val="0"/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2017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="005C6D9D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F0066D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1919" w:type="dxa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公共</w:t>
            </w:r>
            <w:r>
              <w:rPr>
                <w:rFonts w:ascii="Times New Roman" w:hAnsi="Times New Roman" w:cs="Times New Roman"/>
                <w:sz w:val="24"/>
              </w:rPr>
              <w:t>管理</w:t>
            </w:r>
          </w:p>
        </w:tc>
      </w:tr>
      <w:tr w:rsidR="007C1F0E" w:rsidRPr="006E64CF" w:rsidTr="00F0066D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F0066D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清华</w:t>
            </w:r>
            <w:r>
              <w:rPr>
                <w:rFonts w:ascii="Times New Roman" w:hAnsi="Times New Roman" w:cs="Times New Roman"/>
                <w:sz w:val="24"/>
              </w:rPr>
              <w:t>大学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F0066D" w:rsidP="005C6D9D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2017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 w:rsidR="005C6D9D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="005C6D9D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F0066D">
        <w:trPr>
          <w:trHeight w:val="638"/>
          <w:jc w:val="center"/>
        </w:trPr>
        <w:tc>
          <w:tcPr>
            <w:tcW w:w="1488" w:type="dxa"/>
            <w:vAlign w:val="center"/>
          </w:tcPr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专业技术</w:t>
            </w:r>
          </w:p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F0066D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</w:t>
            </w:r>
            <w:r>
              <w:rPr>
                <w:rFonts w:ascii="Times New Roman" w:hAnsi="Times New Roman" w:cs="Times New Roman"/>
                <w:sz w:val="24"/>
              </w:rPr>
              <w:t>大学百人计划研究员</w:t>
            </w:r>
          </w:p>
        </w:tc>
        <w:tc>
          <w:tcPr>
            <w:tcW w:w="1810" w:type="dxa"/>
            <w:vAlign w:val="center"/>
          </w:tcPr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资格取得</w:t>
            </w:r>
          </w:p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F0066D" w:rsidP="00F0066D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F0066D">
        <w:trPr>
          <w:trHeight w:val="580"/>
          <w:jc w:val="center"/>
        </w:trPr>
        <w:tc>
          <w:tcPr>
            <w:tcW w:w="1488" w:type="dxa"/>
            <w:vAlign w:val="center"/>
          </w:tcPr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F0066D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</w:p>
        </w:tc>
        <w:tc>
          <w:tcPr>
            <w:tcW w:w="1810" w:type="dxa"/>
            <w:vAlign w:val="center"/>
          </w:tcPr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7C1F0E" w:rsidP="00F0066D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F0066D">
        <w:trPr>
          <w:trHeight w:val="830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AD4ACE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AD4ACE"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AD4ACE">
              <w:rPr>
                <w:rFonts w:ascii="Times New Roman" w:hAnsi="宋体" w:cs="Times New Roman"/>
                <w:sz w:val="24"/>
              </w:rPr>
              <w:t>固定期限：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066D">
              <w:rPr>
                <w:rFonts w:ascii="Times New Roman" w:hAnsi="Times New Roman" w:cs="Times New Roman"/>
                <w:sz w:val="24"/>
              </w:rPr>
              <w:t>2018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宋体" w:cs="Times New Roman"/>
                <w:sz w:val="24"/>
              </w:rPr>
              <w:t>年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066D">
              <w:rPr>
                <w:rFonts w:ascii="Times New Roman" w:hAnsi="Times New Roman" w:cs="Times New Roman"/>
                <w:sz w:val="24"/>
              </w:rPr>
              <w:t>10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宋体" w:cs="Times New Roman"/>
                <w:sz w:val="24"/>
              </w:rPr>
              <w:t>月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066D">
              <w:rPr>
                <w:rFonts w:ascii="Times New Roman" w:hAnsi="Times New Roman" w:cs="Times New Roman"/>
                <w:sz w:val="24"/>
              </w:rPr>
              <w:t>9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宋体" w:cs="Times New Roman"/>
                <w:sz w:val="24"/>
              </w:rPr>
              <w:t>日至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0066D">
              <w:rPr>
                <w:rFonts w:ascii="Times New Roman" w:hAnsi="Times New Roman" w:cs="Times New Roman"/>
                <w:sz w:val="24"/>
              </w:rPr>
              <w:t>2024</w:t>
            </w:r>
            <w:r w:rsidR="007C1F0E" w:rsidRPr="006E64CF">
              <w:rPr>
                <w:rFonts w:ascii="Times New Roman" w:hAnsi="宋体" w:cs="Times New Roman"/>
                <w:sz w:val="24"/>
              </w:rPr>
              <w:t>年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066D">
              <w:rPr>
                <w:rFonts w:ascii="Times New Roman" w:hAnsi="Times New Roman" w:cs="Times New Roman"/>
                <w:sz w:val="24"/>
              </w:rPr>
              <w:t>12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宋体" w:cs="Times New Roman"/>
                <w:sz w:val="24"/>
              </w:rPr>
              <w:t>月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066D">
              <w:rPr>
                <w:rFonts w:ascii="Times New Roman" w:hAnsi="Times New Roman" w:cs="Times New Roman"/>
                <w:sz w:val="24"/>
              </w:rPr>
              <w:t>31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宋体" w:cs="Times New Roman"/>
                <w:sz w:val="24"/>
              </w:rPr>
              <w:t>日</w:t>
            </w:r>
          </w:p>
          <w:p w:rsidR="007C1F0E" w:rsidRPr="006E64CF" w:rsidRDefault="007C1F0E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无固定期限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Pr="006E64CF"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 w:rsidR="007C1F0E" w:rsidRPr="006E64CF" w:rsidTr="00F0066D">
        <w:trPr>
          <w:trHeight w:val="804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E40F61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AD4ACE"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E40F61">
              <w:rPr>
                <w:rFonts w:ascii="Times New Roman" w:hAnsi="宋体" w:cs="Times New Roman"/>
                <w:sz w:val="24"/>
              </w:rPr>
              <w:t>是</w:t>
            </w:r>
            <w:r w:rsidR="007C1F0E" w:rsidRPr="00F006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:rsidR="007C1F0E" w:rsidRPr="006E64CF" w:rsidTr="00F0066D">
        <w:trPr>
          <w:trHeight w:val="709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身份证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F0066D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320502198610110022</w:t>
            </w:r>
          </w:p>
        </w:tc>
      </w:tr>
      <w:tr w:rsidR="007C1F0E" w:rsidRPr="006E64CF" w:rsidTr="00F0066D">
        <w:trPr>
          <w:trHeight w:val="1078"/>
          <w:jc w:val="center"/>
        </w:trPr>
        <w:tc>
          <w:tcPr>
            <w:tcW w:w="1488" w:type="dxa"/>
            <w:vAlign w:val="center"/>
          </w:tcPr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B3CBB">
              <w:rPr>
                <w:rFonts w:ascii="Times New Roman" w:hAnsi="Times New Roman" w:cs="Times New Roman"/>
                <w:szCs w:val="21"/>
              </w:rPr>
              <w:t>资格证明</w:t>
            </w:r>
          </w:p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7"/>
          </w:tcPr>
          <w:p w:rsidR="007C1F0E" w:rsidRDefault="007C1F0E" w:rsidP="007C1F0E">
            <w:pPr>
              <w:spacing w:line="280" w:lineRule="exact"/>
              <w:rPr>
                <w:rFonts w:asci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（附资格证明材料复印件）</w:t>
            </w:r>
          </w:p>
          <w:p w:rsidR="006B3CBB" w:rsidRPr="006E64CF" w:rsidRDefault="006B3CBB" w:rsidP="009E0E8F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浙江</w:t>
            </w:r>
            <w:r>
              <w:rPr>
                <w:rFonts w:ascii="Times New Roman" w:cs="Times New Roman"/>
                <w:sz w:val="24"/>
              </w:rPr>
              <w:t>大学</w:t>
            </w:r>
            <w:r w:rsidR="009E0E8F">
              <w:rPr>
                <w:rFonts w:ascii="Times New Roman" w:cs="Times New Roman"/>
                <w:sz w:val="24"/>
              </w:rPr>
              <w:t>”</w:t>
            </w:r>
            <w:r>
              <w:rPr>
                <w:rFonts w:ascii="Times New Roman" w:cs="Times New Roman"/>
                <w:sz w:val="24"/>
              </w:rPr>
              <w:t>百人计划</w:t>
            </w:r>
            <w:r w:rsidR="009E0E8F">
              <w:rPr>
                <w:rFonts w:ascii="Times New Roman" w:cs="Times New Roman"/>
                <w:sz w:val="24"/>
              </w:rPr>
              <w:t>”</w:t>
            </w:r>
            <w:r w:rsidR="009E0E8F">
              <w:rPr>
                <w:rFonts w:ascii="Times New Roman" w:cs="Times New Roman" w:hint="eastAsia"/>
                <w:sz w:val="24"/>
              </w:rPr>
              <w:t>（文科）聘用</w:t>
            </w:r>
            <w:bookmarkStart w:id="0" w:name="_GoBack"/>
            <w:bookmarkEnd w:id="0"/>
            <w:r w:rsidR="00FE2B1E">
              <w:rPr>
                <w:rFonts w:ascii="Times New Roman" w:cs="Times New Roman" w:hint="eastAsia"/>
                <w:sz w:val="24"/>
              </w:rPr>
              <w:t>合同</w:t>
            </w:r>
          </w:p>
        </w:tc>
      </w:tr>
      <w:tr w:rsidR="007C1F0E" w:rsidRPr="006E64CF" w:rsidTr="00F0066D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E139C7" w:rsidP="00343EC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1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落户；</w:t>
            </w:r>
            <w:r w:rsidR="00343EC3" w:rsidRPr="00F006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0066D">
              <w:rPr>
                <w:rFonts w:ascii="Times New Roman" w:eastAsia="宋体" w:hAnsi="Times New Roman" w:cs="Times New Roman"/>
                <w:b/>
                <w:sz w:val="24"/>
              </w:rPr>
              <w:t>□</w:t>
            </w:r>
            <w:r w:rsidRPr="00AD4ACE">
              <w:rPr>
                <w:rFonts w:ascii="Times New Roman" w:hAnsi="Times New Roman" w:cs="Times New Roman"/>
                <w:sz w:val="24"/>
              </w:rPr>
              <w:t>2</w:t>
            </w:r>
            <w:r w:rsidR="00343EC3" w:rsidRPr="00AD4ACE">
              <w:rPr>
                <w:rFonts w:ascii="Times New Roman" w:hAnsi="Times New Roman" w:cs="Times New Roman"/>
                <w:sz w:val="24"/>
              </w:rPr>
              <w:t>.</w:t>
            </w:r>
            <w:r w:rsidRPr="00AD4ACE">
              <w:rPr>
                <w:rFonts w:ascii="Times New Roman" w:cs="Times New Roman"/>
                <w:sz w:val="24"/>
              </w:rPr>
              <w:t>购房；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3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子女入学；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4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购车上牌；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D4ACE">
              <w:rPr>
                <w:rFonts w:ascii="Times New Roman" w:hAnsi="Times New Roman" w:cs="Times New Roman"/>
                <w:b/>
                <w:sz w:val="24"/>
              </w:rPr>
              <w:t>√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5.</w:t>
            </w:r>
            <w:r w:rsidR="00343EC3" w:rsidRPr="006E64CF">
              <w:rPr>
                <w:rFonts w:ascii="Times New Roman" w:cs="Times New Roman"/>
                <w:sz w:val="24"/>
              </w:rPr>
              <w:t>其他</w:t>
            </w:r>
            <w:r w:rsidR="00AD4ACE">
              <w:rPr>
                <w:rFonts w:ascii="Times New Roman" w:cs="Times New Roman" w:hint="eastAsia"/>
                <w:sz w:val="24"/>
              </w:rPr>
              <w:t>（申购人才房</w:t>
            </w:r>
            <w:r w:rsidR="00AD4ACE">
              <w:rPr>
                <w:rFonts w:ascii="Times New Roman" w:cs="Times New Roman"/>
                <w:sz w:val="24"/>
              </w:rPr>
              <w:t>公积金贷款</w:t>
            </w:r>
            <w:r w:rsidR="00AD4ACE">
              <w:rPr>
                <w:rFonts w:ascii="Times New Roman" w:cs="Times New Roman" w:hint="eastAsia"/>
                <w:sz w:val="24"/>
              </w:rPr>
              <w:t>）</w:t>
            </w:r>
          </w:p>
        </w:tc>
      </w:tr>
      <w:tr w:rsidR="007C1F0E" w:rsidRPr="006E64CF" w:rsidTr="00F0066D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在浙户籍地址（或工作地）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AD4ACE" w:rsidP="00AD4ACE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杭州</w:t>
            </w:r>
            <w:r w:rsidRPr="00AD4ACE">
              <w:rPr>
                <w:rFonts w:ascii="Times New Roman" w:cs="Times New Roman"/>
                <w:sz w:val="24"/>
              </w:rPr>
              <w:t>市西湖区余杭塘路</w:t>
            </w:r>
            <w:r w:rsidRPr="00AD4ACE">
              <w:rPr>
                <w:rFonts w:ascii="Times New Roman" w:cs="Times New Roman"/>
                <w:sz w:val="24"/>
              </w:rPr>
              <w:t>866</w:t>
            </w:r>
            <w:r w:rsidRPr="00AD4ACE">
              <w:rPr>
                <w:rFonts w:ascii="Times New Roman" w:cs="Times New Roman"/>
                <w:sz w:val="24"/>
              </w:rPr>
              <w:t>号</w:t>
            </w:r>
            <w:r w:rsidRPr="00AD4ACE">
              <w:rPr>
                <w:rFonts w:ascii="Times New Roman" w:cs="Times New Roman" w:hint="eastAsia"/>
                <w:sz w:val="24"/>
              </w:rPr>
              <w:t>蒙</w:t>
            </w:r>
            <w:r w:rsidRPr="00AD4ACE">
              <w:rPr>
                <w:rFonts w:ascii="Times New Roman" w:cs="Times New Roman"/>
                <w:sz w:val="24"/>
              </w:rPr>
              <w:t>民伟楼</w:t>
            </w:r>
            <w:r w:rsidRPr="00AD4ACE">
              <w:rPr>
                <w:rFonts w:ascii="Times New Roman" w:cs="Times New Roman" w:hint="eastAsia"/>
                <w:sz w:val="24"/>
              </w:rPr>
              <w:t>浙江</w:t>
            </w:r>
            <w:r w:rsidRPr="00AD4ACE">
              <w:rPr>
                <w:rFonts w:ascii="Times New Roman" w:cs="Times New Roman"/>
                <w:sz w:val="24"/>
              </w:rPr>
              <w:t>大学</w:t>
            </w:r>
            <w:r w:rsidRPr="00AD4ACE">
              <w:rPr>
                <w:rFonts w:ascii="Times New Roman" w:cs="Times New Roman" w:hint="eastAsia"/>
                <w:sz w:val="24"/>
              </w:rPr>
              <w:t>公共</w:t>
            </w:r>
            <w:r w:rsidRPr="00AD4ACE">
              <w:rPr>
                <w:rFonts w:ascii="Times New Roman" w:cs="Times New Roman"/>
                <w:sz w:val="24"/>
              </w:rPr>
              <w:t>管理学院</w:t>
            </w:r>
          </w:p>
        </w:tc>
      </w:tr>
      <w:tr w:rsidR="007C1F0E" w:rsidRPr="006E64CF" w:rsidTr="00F0066D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lastRenderedPageBreak/>
              <w:t>手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13811968855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邮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F0066D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yuhz@zju.edu.cn</w:t>
            </w:r>
          </w:p>
        </w:tc>
      </w:tr>
      <w:tr w:rsidR="007C1F0E" w:rsidRPr="006E64CF" w:rsidTr="00F0066D">
        <w:trPr>
          <w:trHeight w:val="1983"/>
          <w:jc w:val="center"/>
        </w:trPr>
        <w:tc>
          <w:tcPr>
            <w:tcW w:w="1488" w:type="dxa"/>
            <w:vAlign w:val="center"/>
          </w:tcPr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7156" w:type="dxa"/>
            <w:gridSpan w:val="7"/>
          </w:tcPr>
          <w:p w:rsidR="007C1F0E" w:rsidRPr="00E40F61" w:rsidRDefault="006B3CBB" w:rsidP="00E40F61">
            <w:pPr>
              <w:ind w:firstLineChars="200" w:firstLine="440"/>
              <w:jc w:val="left"/>
              <w:rPr>
                <w:rFonts w:ascii="宋体" w:hAnsi="宋体"/>
                <w:sz w:val="22"/>
                <w:szCs w:val="21"/>
              </w:rPr>
            </w:pPr>
            <w:r w:rsidRPr="00E40F61">
              <w:rPr>
                <w:rFonts w:ascii="宋体" w:hAnsi="宋体" w:hint="eastAsia"/>
                <w:sz w:val="22"/>
                <w:szCs w:val="21"/>
              </w:rPr>
              <w:t>1986年10月11日出生于江苏省苏州市。2005年9月考入清华大学</w:t>
            </w:r>
            <w:r w:rsidR="00FE2B1E" w:rsidRPr="00E40F61">
              <w:rPr>
                <w:rFonts w:ascii="宋体" w:hAnsi="宋体" w:hint="eastAsia"/>
                <w:sz w:val="22"/>
                <w:szCs w:val="21"/>
              </w:rPr>
              <w:t>，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2009年7月本科毕业</w:t>
            </w:r>
            <w:r w:rsidR="00FE2B1E" w:rsidRPr="00E40F61">
              <w:rPr>
                <w:rFonts w:ascii="宋体" w:hAnsi="宋体" w:hint="eastAsia"/>
                <w:sz w:val="22"/>
                <w:szCs w:val="21"/>
              </w:rPr>
              <w:t>。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2009年9月免试进入清华大学公共管理学院攻读公共管理学硕士</w:t>
            </w:r>
            <w:r w:rsidR="00FE2B1E" w:rsidRPr="00E40F61">
              <w:rPr>
                <w:rFonts w:ascii="宋体" w:hAnsi="宋体" w:hint="eastAsia"/>
                <w:sz w:val="22"/>
                <w:szCs w:val="21"/>
              </w:rPr>
              <w:t>，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2012年申请提前攻读博士学位，2017年1月</w:t>
            </w:r>
            <w:r w:rsidRPr="00E40F61">
              <w:rPr>
                <w:rFonts w:ascii="宋体" w:hAnsi="宋体"/>
                <w:sz w:val="22"/>
                <w:szCs w:val="21"/>
              </w:rPr>
              <w:t>获得管理学博士学位。2017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年1月</w:t>
            </w:r>
            <w:r w:rsidRPr="00E40F61">
              <w:rPr>
                <w:rFonts w:ascii="宋体" w:hAnsi="宋体"/>
                <w:sz w:val="22"/>
                <w:szCs w:val="21"/>
              </w:rPr>
              <w:t>至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2018年1月</w:t>
            </w:r>
            <w:r w:rsidRPr="00E40F61">
              <w:rPr>
                <w:rFonts w:ascii="宋体" w:hAnsi="宋体"/>
                <w:sz w:val="22"/>
                <w:szCs w:val="21"/>
              </w:rPr>
              <w:t>在加拿大国际治理创新研究中心从事博士后工作，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2018年3月</w:t>
            </w:r>
            <w:r w:rsidRPr="00E40F61">
              <w:rPr>
                <w:rFonts w:ascii="宋体" w:hAnsi="宋体"/>
                <w:sz w:val="22"/>
                <w:szCs w:val="21"/>
              </w:rPr>
              <w:t>至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9月</w:t>
            </w:r>
            <w:r w:rsidRPr="00E40F61">
              <w:rPr>
                <w:rFonts w:ascii="宋体" w:hAnsi="宋体"/>
                <w:sz w:val="22"/>
                <w:szCs w:val="21"/>
              </w:rPr>
              <w:t>在加拿大滑铁卢大学政治学系从事访问学者工作。2018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年10月9日</w:t>
            </w:r>
            <w:r w:rsidR="00FE2B1E" w:rsidRPr="00E40F61">
              <w:rPr>
                <w:rFonts w:ascii="宋体" w:hAnsi="宋体"/>
                <w:sz w:val="22"/>
                <w:szCs w:val="21"/>
              </w:rPr>
              <w:t>至今</w:t>
            </w:r>
            <w:r w:rsidR="00FE2B1E" w:rsidRPr="00E40F61">
              <w:rPr>
                <w:rFonts w:ascii="宋体" w:hAnsi="宋体" w:hint="eastAsia"/>
                <w:sz w:val="22"/>
                <w:szCs w:val="21"/>
              </w:rPr>
              <w:t>为</w:t>
            </w:r>
            <w:r w:rsidRPr="00E40F61">
              <w:rPr>
                <w:rFonts w:ascii="宋体" w:hAnsi="宋体"/>
                <w:sz w:val="22"/>
                <w:szCs w:val="21"/>
              </w:rPr>
              <w:t>浙江大学公共管理学院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百人</w:t>
            </w:r>
            <w:r w:rsidRPr="00E40F61">
              <w:rPr>
                <w:rFonts w:ascii="宋体" w:hAnsi="宋体"/>
                <w:sz w:val="22"/>
                <w:szCs w:val="21"/>
              </w:rPr>
              <w:t>计划研究员。</w:t>
            </w:r>
          </w:p>
        </w:tc>
      </w:tr>
      <w:tr w:rsidR="007C1F0E" w:rsidRPr="006E64CF" w:rsidTr="00F0066D">
        <w:trPr>
          <w:trHeight w:val="1966"/>
          <w:jc w:val="center"/>
        </w:trPr>
        <w:tc>
          <w:tcPr>
            <w:tcW w:w="1488" w:type="dxa"/>
            <w:vAlign w:val="center"/>
          </w:tcPr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工作业务</w:t>
            </w:r>
          </w:p>
          <w:p w:rsidR="007C1F0E" w:rsidRPr="006B3CBB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B3CBB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7"/>
          </w:tcPr>
          <w:p w:rsidR="007C1F0E" w:rsidRPr="00E40F61" w:rsidRDefault="00FE2B1E" w:rsidP="00E40F61">
            <w:pPr>
              <w:ind w:firstLineChars="200" w:firstLine="440"/>
              <w:jc w:val="left"/>
              <w:rPr>
                <w:rFonts w:ascii="Times New Roman" w:hAnsi="Times New Roman" w:cs="Times New Roman"/>
                <w:sz w:val="22"/>
              </w:rPr>
            </w:pPr>
            <w:r w:rsidRPr="00E40F61">
              <w:rPr>
                <w:rFonts w:ascii="宋体" w:hAnsi="宋体" w:hint="eastAsia"/>
                <w:sz w:val="22"/>
                <w:szCs w:val="21"/>
              </w:rPr>
              <w:t>本人</w:t>
            </w:r>
            <w:r w:rsidRPr="00E40F61">
              <w:rPr>
                <w:rFonts w:ascii="宋体" w:hAnsi="宋体"/>
                <w:sz w:val="22"/>
                <w:szCs w:val="21"/>
              </w:rPr>
              <w:t>研究方向为全球治理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，</w:t>
            </w:r>
            <w:r w:rsidRPr="00E40F61">
              <w:rPr>
                <w:rFonts w:ascii="宋体" w:hAnsi="宋体"/>
                <w:sz w:val="22"/>
                <w:szCs w:val="21"/>
              </w:rPr>
              <w:t>博士论文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荣获2017年度</w:t>
            </w:r>
            <w:r w:rsidRPr="00E40F61">
              <w:rPr>
                <w:rFonts w:ascii="宋体" w:hAnsi="宋体"/>
                <w:sz w:val="22"/>
                <w:szCs w:val="21"/>
              </w:rPr>
              <w:t>清华大学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优秀</w:t>
            </w:r>
            <w:r w:rsidRPr="00E40F61">
              <w:rPr>
                <w:rFonts w:ascii="宋体" w:hAnsi="宋体"/>
                <w:sz w:val="22"/>
                <w:szCs w:val="21"/>
              </w:rPr>
              <w:t>博士论文一等奖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（</w:t>
            </w:r>
            <w:r w:rsidRPr="00E40F61">
              <w:rPr>
                <w:rFonts w:ascii="宋体" w:hAnsi="宋体"/>
                <w:sz w:val="22"/>
                <w:szCs w:val="21"/>
              </w:rPr>
              <w:t>公共管理学科唯一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获奖</w:t>
            </w:r>
            <w:r w:rsidRPr="00E40F61">
              <w:rPr>
                <w:rFonts w:ascii="宋体" w:hAnsi="宋体"/>
                <w:sz w:val="22"/>
                <w:szCs w:val="21"/>
              </w:rPr>
              <w:t>论文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），</w:t>
            </w:r>
            <w:r w:rsidRPr="00E40F61">
              <w:rPr>
                <w:rFonts w:ascii="宋体" w:hAnsi="宋体"/>
                <w:sz w:val="22"/>
                <w:szCs w:val="21"/>
              </w:rPr>
              <w:t>个人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学术</w:t>
            </w:r>
            <w:r w:rsidRPr="00E40F61">
              <w:rPr>
                <w:rFonts w:ascii="宋体" w:hAnsi="宋体"/>
                <w:sz w:val="22"/>
                <w:szCs w:val="21"/>
              </w:rPr>
              <w:t>专著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即将</w:t>
            </w:r>
            <w:r w:rsidRPr="00E40F61">
              <w:rPr>
                <w:rFonts w:ascii="宋体" w:hAnsi="宋体"/>
                <w:sz w:val="22"/>
                <w:szCs w:val="21"/>
              </w:rPr>
              <w:t>由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清华大学出版社出版。同时，</w:t>
            </w:r>
            <w:r w:rsidRPr="00E40F61">
              <w:rPr>
                <w:rFonts w:ascii="宋体" w:hAnsi="宋体"/>
                <w:sz w:val="22"/>
                <w:szCs w:val="21"/>
              </w:rPr>
              <w:t>其他研究成果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已</w:t>
            </w:r>
            <w:r w:rsidRPr="00E40F61">
              <w:rPr>
                <w:rFonts w:ascii="宋体" w:hAnsi="宋体"/>
                <w:sz w:val="22"/>
                <w:szCs w:val="21"/>
              </w:rPr>
              <w:t>在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SSCI期刊和</w:t>
            </w:r>
            <w:r w:rsidRPr="00E40F61">
              <w:rPr>
                <w:rFonts w:ascii="宋体" w:hAnsi="宋体"/>
                <w:sz w:val="22"/>
                <w:szCs w:val="21"/>
              </w:rPr>
              <w:t>国内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核心刊物发表（共7篇），包括《Sustainable Development》，《中国社会科学》（社会科学类排名第一），</w:t>
            </w:r>
            <w:r w:rsidRPr="00E40F61">
              <w:rPr>
                <w:rFonts w:ascii="宋体" w:hAnsi="宋体"/>
                <w:sz w:val="22"/>
                <w:szCs w:val="21"/>
              </w:rPr>
              <w:t>《世界经济与政治》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（国际关系学科排名第一）等。其</w:t>
            </w:r>
            <w:r w:rsidRPr="00E40F61">
              <w:rPr>
                <w:rFonts w:ascii="宋体" w:hAnsi="宋体"/>
                <w:sz w:val="22"/>
                <w:szCs w:val="21"/>
              </w:rPr>
              <w:t>论文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曾</w:t>
            </w:r>
            <w:r w:rsidRPr="00E40F61">
              <w:rPr>
                <w:rFonts w:ascii="宋体" w:hAnsi="宋体"/>
                <w:sz w:val="22"/>
                <w:szCs w:val="21"/>
              </w:rPr>
              <w:t>获《新华文摘》转载，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并获2016</w:t>
            </w:r>
            <w:r w:rsidRPr="00E40F61">
              <w:rPr>
                <w:rFonts w:ascii="宋体" w:hAnsi="宋体"/>
                <w:sz w:val="22"/>
                <w:szCs w:val="21"/>
              </w:rPr>
              <w:t>世界经济年鉴“全球经济治理学十佳中文论文”</w:t>
            </w:r>
            <w:r w:rsidRPr="00E40F61">
              <w:rPr>
                <w:rFonts w:ascii="宋体" w:hAnsi="宋体" w:hint="eastAsia"/>
                <w:sz w:val="22"/>
                <w:szCs w:val="21"/>
              </w:rPr>
              <w:t>奖项。</w:t>
            </w:r>
          </w:p>
        </w:tc>
      </w:tr>
      <w:tr w:rsidR="007C1F0E" w:rsidRPr="006E64CF" w:rsidTr="00F0066D">
        <w:trPr>
          <w:trHeight w:val="1826"/>
          <w:jc w:val="center"/>
        </w:trPr>
        <w:tc>
          <w:tcPr>
            <w:tcW w:w="8644" w:type="dxa"/>
            <w:gridSpan w:val="8"/>
          </w:tcPr>
          <w:p w:rsidR="007C1F0E" w:rsidRPr="006E64CF" w:rsidRDefault="007C1F0E" w:rsidP="00F0066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:rsidR="007C1F0E" w:rsidRPr="006E64CF" w:rsidRDefault="007C1F0E" w:rsidP="00F0066D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申请人：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6E64CF">
              <w:rPr>
                <w:rFonts w:ascii="Times New Roman" w:cs="Times New Roman"/>
                <w:sz w:val="24"/>
              </w:rPr>
              <w:t xml:space="preserve">　　（签章）</w:t>
            </w:r>
          </w:p>
          <w:p w:rsidR="007C1F0E" w:rsidRPr="006E64CF" w:rsidRDefault="007C1F0E" w:rsidP="00F0066D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F0066D">
        <w:trPr>
          <w:trHeight w:val="161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F0066D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申报材料已在本单位公示</w:t>
            </w:r>
            <w:r w:rsidRPr="006E64CF">
              <w:rPr>
                <w:rFonts w:ascii="Times New Roman" w:hAnsi="Times New Roman" w:cs="Times New Roman"/>
                <w:sz w:val="24"/>
              </w:rPr>
              <w:t>5</w:t>
            </w:r>
            <w:r w:rsidRPr="006E64CF">
              <w:rPr>
                <w:rFonts w:ascii="Times New Roman" w:hAnsi="宋体" w:cs="Times New Roman"/>
                <w:sz w:val="24"/>
              </w:rPr>
              <w:t>个工作日，无异议。</w:t>
            </w:r>
          </w:p>
          <w:p w:rsidR="007C1F0E" w:rsidRPr="006E64CF" w:rsidRDefault="007C1F0E" w:rsidP="00F0066D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同意申报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7C1F0E" w:rsidRPr="006E64CF" w:rsidRDefault="007C1F0E" w:rsidP="00F0066D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F0066D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F0066D">
        <w:trPr>
          <w:trHeight w:val="141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主管部门</w:t>
            </w:r>
          </w:p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F0066D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F0066D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F0066D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人事负责人：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F0066D">
        <w:trPr>
          <w:trHeight w:val="1405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审核部门</w:t>
            </w:r>
          </w:p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F0066D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F0066D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F0066D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F0066D">
        <w:trPr>
          <w:trHeight w:val="1681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F0066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F0066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F0066D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F0066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7C1F0E" w:rsidRPr="006E64CF" w:rsidRDefault="007C1F0E" w:rsidP="007C1F0E">
      <w:pPr>
        <w:spacing w:line="600" w:lineRule="exact"/>
        <w:ind w:firstLineChars="550" w:firstLine="1155"/>
        <w:rPr>
          <w:rFonts w:ascii="Times New Roman" w:hAnsi="Times New Roman" w:cs="Times New Roman"/>
        </w:rPr>
      </w:pPr>
    </w:p>
    <w:sectPr w:rsidR="007C1F0E" w:rsidRPr="006E64CF" w:rsidSect="0070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EF" w:rsidRDefault="00C175EF" w:rsidP="00857275">
      <w:r>
        <w:separator/>
      </w:r>
    </w:p>
  </w:endnote>
  <w:endnote w:type="continuationSeparator" w:id="0">
    <w:p w:rsidR="00C175EF" w:rsidRDefault="00C175EF" w:rsidP="008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EF" w:rsidRDefault="00C175EF" w:rsidP="00857275">
      <w:r>
        <w:separator/>
      </w:r>
    </w:p>
  </w:footnote>
  <w:footnote w:type="continuationSeparator" w:id="0">
    <w:p w:rsidR="00C175EF" w:rsidRDefault="00C175EF" w:rsidP="0085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64"/>
    <w:rsid w:val="00001969"/>
    <w:rsid w:val="00006C21"/>
    <w:rsid w:val="0007377E"/>
    <w:rsid w:val="000C17EE"/>
    <w:rsid w:val="001007D7"/>
    <w:rsid w:val="00132560"/>
    <w:rsid w:val="00232005"/>
    <w:rsid w:val="00243D02"/>
    <w:rsid w:val="002F5FAF"/>
    <w:rsid w:val="00303091"/>
    <w:rsid w:val="00343EC3"/>
    <w:rsid w:val="00391BD5"/>
    <w:rsid w:val="003D0CB1"/>
    <w:rsid w:val="003E10AC"/>
    <w:rsid w:val="004817E5"/>
    <w:rsid w:val="004E4C79"/>
    <w:rsid w:val="00563FC7"/>
    <w:rsid w:val="00595CAB"/>
    <w:rsid w:val="005C6D9D"/>
    <w:rsid w:val="005E6C1E"/>
    <w:rsid w:val="006523B8"/>
    <w:rsid w:val="006B3CBB"/>
    <w:rsid w:val="006E64CF"/>
    <w:rsid w:val="007067C5"/>
    <w:rsid w:val="00750D04"/>
    <w:rsid w:val="00777767"/>
    <w:rsid w:val="007C1F0E"/>
    <w:rsid w:val="007E5C64"/>
    <w:rsid w:val="00857275"/>
    <w:rsid w:val="008673AB"/>
    <w:rsid w:val="008E7922"/>
    <w:rsid w:val="009B590C"/>
    <w:rsid w:val="009C0874"/>
    <w:rsid w:val="009D440F"/>
    <w:rsid w:val="009E0E8F"/>
    <w:rsid w:val="00A10265"/>
    <w:rsid w:val="00A35ADF"/>
    <w:rsid w:val="00AD4ACE"/>
    <w:rsid w:val="00B01D36"/>
    <w:rsid w:val="00B74829"/>
    <w:rsid w:val="00B76E4E"/>
    <w:rsid w:val="00BB034C"/>
    <w:rsid w:val="00C175EF"/>
    <w:rsid w:val="00C24B38"/>
    <w:rsid w:val="00C521E4"/>
    <w:rsid w:val="00CF1B29"/>
    <w:rsid w:val="00D01DA7"/>
    <w:rsid w:val="00D36C66"/>
    <w:rsid w:val="00D852EA"/>
    <w:rsid w:val="00D8581D"/>
    <w:rsid w:val="00DE28D7"/>
    <w:rsid w:val="00DF0455"/>
    <w:rsid w:val="00E07043"/>
    <w:rsid w:val="00E139C7"/>
    <w:rsid w:val="00E40505"/>
    <w:rsid w:val="00E40F61"/>
    <w:rsid w:val="00E8444C"/>
    <w:rsid w:val="00EC77A1"/>
    <w:rsid w:val="00F0066D"/>
    <w:rsid w:val="00F63675"/>
    <w:rsid w:val="00FD1779"/>
    <w:rsid w:val="00FE2B1E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70FB2"/>
  <w15:docId w15:val="{FAB1FCF4-8D05-4849-80B6-1DD538C6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7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727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C1F0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C1F0E"/>
  </w:style>
  <w:style w:type="paragraph" w:customStyle="1" w:styleId="aa">
    <w:name w:val="段落"/>
    <w:basedOn w:val="a"/>
    <w:rsid w:val="006B3CBB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果果</cp:lastModifiedBy>
  <cp:revision>7</cp:revision>
  <cp:lastPrinted>2018-07-11T08:11:00Z</cp:lastPrinted>
  <dcterms:created xsi:type="dcterms:W3CDTF">2018-07-11T08:55:00Z</dcterms:created>
  <dcterms:modified xsi:type="dcterms:W3CDTF">2018-11-09T08:06:00Z</dcterms:modified>
</cp:coreProperties>
</file>