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34F5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34F5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浙江大学，何文炯等1人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西班牙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ISPOR；国际药物经济和产出研究学会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参加ISPOR （国际药物经济和产出研究学会）2018年度会议，了解药物经济学最新动态，并就中国的医疗与健康进行交流讨论。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11月9日，离开上海，赴西班牙巴塞罗那；10日达到巴塞罗那，注册会议；11-14日正式会议；15日离开西班牙回国；16日抵达上海。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C606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何文炯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风险管理与劳动保障研究所所长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96" w:rsidRDefault="00F64096" w:rsidP="00F65604">
      <w:r>
        <w:separator/>
      </w:r>
    </w:p>
  </w:endnote>
  <w:endnote w:type="continuationSeparator" w:id="0">
    <w:p w:rsidR="00F64096" w:rsidRDefault="00F6409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96" w:rsidRDefault="00F64096" w:rsidP="00F65604">
      <w:r>
        <w:separator/>
      </w:r>
    </w:p>
  </w:footnote>
  <w:footnote w:type="continuationSeparator" w:id="0">
    <w:p w:rsidR="00F64096" w:rsidRDefault="00F6409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34F50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C606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4096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BA71E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7996-63E3-4C00-8B5F-39C35A68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2018-10-17T00:51:00Z</dcterms:modified>
</cp:coreProperties>
</file>