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7" w:rsidRPr="00835DFC" w:rsidRDefault="006436B7" w:rsidP="006436B7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835DFC">
        <w:rPr>
          <w:rFonts w:asciiTheme="minorEastAsia" w:hAnsiTheme="minorEastAsia" w:hint="eastAsia"/>
          <w:b/>
          <w:sz w:val="30"/>
          <w:szCs w:val="30"/>
        </w:rPr>
        <w:t>公管学院</w:t>
      </w:r>
      <w:r w:rsidR="00720E9C" w:rsidRPr="00835DFC">
        <w:rPr>
          <w:rFonts w:asciiTheme="minorEastAsia" w:hAnsiTheme="minorEastAsia" w:hint="eastAsia"/>
          <w:b/>
          <w:sz w:val="30"/>
          <w:szCs w:val="30"/>
        </w:rPr>
        <w:t>研究生</w:t>
      </w:r>
      <w:r w:rsidR="0052279E">
        <w:rPr>
          <w:rFonts w:asciiTheme="minorEastAsia" w:hAnsiTheme="minorEastAsia" w:hint="eastAsia"/>
          <w:b/>
          <w:sz w:val="30"/>
          <w:szCs w:val="30"/>
        </w:rPr>
        <w:t>学术</w:t>
      </w:r>
      <w:r w:rsidRPr="00835DFC">
        <w:rPr>
          <w:rFonts w:asciiTheme="minorEastAsia" w:hAnsiTheme="minorEastAsia" w:hint="eastAsia"/>
          <w:b/>
          <w:sz w:val="30"/>
          <w:szCs w:val="30"/>
        </w:rPr>
        <w:t>学位论文</w:t>
      </w:r>
      <w:r w:rsidR="00832BCB">
        <w:rPr>
          <w:rFonts w:asciiTheme="minorEastAsia" w:hAnsiTheme="minorEastAsia" w:hint="eastAsia"/>
          <w:b/>
          <w:sz w:val="30"/>
          <w:szCs w:val="30"/>
        </w:rPr>
        <w:t>中期进展报告实施细则</w:t>
      </w:r>
    </w:p>
    <w:p w:rsidR="006436B7" w:rsidRPr="006436B7" w:rsidRDefault="006436B7" w:rsidP="006436B7">
      <w:pPr>
        <w:spacing w:line="360" w:lineRule="auto"/>
        <w:rPr>
          <w:rFonts w:asciiTheme="minorEastAsia" w:hAnsiTheme="minorEastAsia"/>
          <w:sz w:val="22"/>
        </w:rPr>
      </w:pPr>
      <w:r w:rsidRPr="006436B7">
        <w:rPr>
          <w:rFonts w:asciiTheme="minorEastAsia" w:hAnsiTheme="minorEastAsia"/>
          <w:sz w:val="22"/>
        </w:rPr>
        <w:t xml:space="preserve"> 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65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为进一步促进学院学科建设，提高研究生培养水平，让导师全面了解研究生学位论文课题进展情况，保证研究生学位授予质量，现根据《浙江大学研究生学位论文过程管理的实施细则》文件精神，制定公共管理学院研究生学位论文中期进展报告实施细则。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（一）研究生必须进行学位论文中期进展报告。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（二）研究生应在开题答辩后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年内，撰写《浙江大学研究生学位论文中期进展报告》，并在所属学科、专业范围内公开进行学位论文中期进展报告，由以研究生导师及导师团队成员为主体组成的考核小组（至少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名）评审。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（三）经评审通过的《浙江大学研究生学位论文中期进展报告》，应上传至研究生教育管理信息系统，并以书面形式提交学院（系）存档备案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。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对学位论文课题研究进展缓慢，或在研究中存在技术路线、研究方法不当的研究生，导师应指导其积极采取补救措施；对难以继续深入课题研究的研究生，导师应及时终止研究，重新指导研究生选题和开题；对由于科学研究能力不足、难以取得学位论文创新成果要求的研究生，导师应及早提出终止研究生培养进程，对不适合继续攻读学位的研究生及早分流。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（四）本办法由公共管理学院研究生科负责解释。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（五）本实施细则自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 2021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级研究生开始执行（同等学力研究生从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2023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日开始执行）。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 </w:t>
      </w:r>
    </w:p>
    <w:p w:rsidR="00AC40F8" w:rsidRPr="00AC40F8" w:rsidRDefault="00AC40F8" w:rsidP="00AC40F8">
      <w:pPr>
        <w:widowControl/>
        <w:shd w:val="clear" w:color="auto" w:fill="FFFFFF"/>
        <w:spacing w:after="150" w:line="405" w:lineRule="atLeast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 </w:t>
      </w:r>
    </w:p>
    <w:p w:rsidR="00AC40F8" w:rsidRPr="00AC40F8" w:rsidRDefault="00AC40F8" w:rsidP="00AC40F8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                                                 </w:t>
      </w:r>
      <w:r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    </w:t>
      </w:r>
      <w:bookmarkStart w:id="0" w:name="_GoBack"/>
      <w:bookmarkEnd w:id="0"/>
      <w:r w:rsidRPr="00AC40F8">
        <w:rPr>
          <w:rFonts w:ascii="Arial" w:eastAsia="宋体" w:hAnsi="Arial" w:cs="Arial"/>
          <w:color w:val="333333"/>
          <w:kern w:val="0"/>
          <w:sz w:val="24"/>
          <w:szCs w:val="24"/>
        </w:rPr>
        <w:t>浙江大学公共管理学院</w:t>
      </w:r>
    </w:p>
    <w:p w:rsidR="00417A3C" w:rsidRDefault="00417A3C" w:rsidP="00AC40F8">
      <w:pPr>
        <w:spacing w:line="360" w:lineRule="auto"/>
        <w:ind w:right="240"/>
        <w:jc w:val="right"/>
        <w:rPr>
          <w:rFonts w:asciiTheme="minorEastAsia" w:hAnsiTheme="minorEastAsia" w:hint="eastAsia"/>
          <w:sz w:val="24"/>
          <w:szCs w:val="24"/>
        </w:rPr>
      </w:pP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1C2892" w:rsidRDefault="001C2892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1C2892" w:rsidRDefault="001C2892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1C2892" w:rsidRDefault="001C2892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CC3D40" w:rsidRDefault="00CC3D40" w:rsidP="00CC3D40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 w:rsidR="00EA3066" w:rsidRDefault="00EA3066" w:rsidP="00CC3D40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6"/>
        <w:gridCol w:w="420"/>
        <w:gridCol w:w="620"/>
        <w:gridCol w:w="500"/>
        <w:gridCol w:w="520"/>
        <w:gridCol w:w="640"/>
        <w:gridCol w:w="740"/>
        <w:gridCol w:w="660"/>
        <w:gridCol w:w="960"/>
        <w:gridCol w:w="920"/>
        <w:gridCol w:w="320"/>
        <w:gridCol w:w="620"/>
        <w:gridCol w:w="920"/>
        <w:gridCol w:w="800"/>
        <w:gridCol w:w="680"/>
      </w:tblGrid>
      <w:tr w:rsidR="00EA3066" w:rsidRPr="00EA3066" w:rsidTr="00EA3066">
        <w:trPr>
          <w:trHeight w:val="51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RANGE!A1:P78"/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浙江大学研究生学位论文中期进展报告信息表</w:t>
            </w:r>
            <w:bookmarkEnd w:id="1"/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1，研究生简况</w:t>
            </w:r>
          </w:p>
        </w:tc>
      </w:tr>
      <w:tr w:rsidR="00EA3066" w:rsidRPr="00EA3066" w:rsidTr="00EA3066">
        <w:trPr>
          <w:trHeight w:val="5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入学日期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拟毕业日期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51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公管学院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645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指导小组成员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开题报告时间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600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中期进展报告日期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报告地点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听众人数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拟定论文题目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2、论文发表情况(导出表中最多20条记录，需要更多请自行添加)</w:t>
            </w:r>
          </w:p>
        </w:tc>
      </w:tr>
      <w:tr w:rsidR="00EA3066" w:rsidRPr="00EA3066" w:rsidTr="00EA3066">
        <w:trPr>
          <w:trHeight w:val="600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论文名称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刊物名称或颁奖、鉴定部门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刊物级别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作者署名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3、课程学习情况(导出表中最多30条记录，需要更多请自行添加)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课程性质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成绩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4、论文撰写进展</w:t>
            </w:r>
          </w:p>
        </w:tc>
      </w:tr>
      <w:tr w:rsidR="00EA3066" w:rsidRPr="00EA3066" w:rsidTr="00EA3066">
        <w:trPr>
          <w:trHeight w:val="27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5、指导教师（组）审核意见</w:t>
            </w:r>
          </w:p>
        </w:tc>
      </w:tr>
      <w:tr w:rsidR="00EA3066" w:rsidRPr="00EA3066" w:rsidTr="00EA3066">
        <w:trPr>
          <w:trHeight w:val="193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55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指导教师（签名）：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73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年    月     日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6、评审专家组情况（首位填写组长）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专家组名单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是否博导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所在学科（专业）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签名栏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7、评审意见: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292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A3066" w:rsidRDefault="00EA3066" w:rsidP="00CC3D40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sectPr w:rsidR="00EA3066" w:rsidSect="00CD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45" w:rsidRDefault="00D66A45" w:rsidP="00D33DE9">
      <w:r>
        <w:separator/>
      </w:r>
    </w:p>
  </w:endnote>
  <w:endnote w:type="continuationSeparator" w:id="0">
    <w:p w:rsidR="00D66A45" w:rsidRDefault="00D66A45" w:rsidP="00D3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45" w:rsidRDefault="00D66A45" w:rsidP="00D33DE9">
      <w:r>
        <w:separator/>
      </w:r>
    </w:p>
  </w:footnote>
  <w:footnote w:type="continuationSeparator" w:id="0">
    <w:p w:rsidR="00D66A45" w:rsidRDefault="00D66A45" w:rsidP="00D3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6B7"/>
    <w:rsid w:val="000712B9"/>
    <w:rsid w:val="000926D2"/>
    <w:rsid w:val="000D7810"/>
    <w:rsid w:val="000E0AEA"/>
    <w:rsid w:val="000E2A9E"/>
    <w:rsid w:val="00147D32"/>
    <w:rsid w:val="00155C3C"/>
    <w:rsid w:val="001C2892"/>
    <w:rsid w:val="001F4D67"/>
    <w:rsid w:val="0025341F"/>
    <w:rsid w:val="002647BC"/>
    <w:rsid w:val="002D01AF"/>
    <w:rsid w:val="002D0A2B"/>
    <w:rsid w:val="00315982"/>
    <w:rsid w:val="00383128"/>
    <w:rsid w:val="00386386"/>
    <w:rsid w:val="00393BBB"/>
    <w:rsid w:val="003B6373"/>
    <w:rsid w:val="00417A3C"/>
    <w:rsid w:val="004214B9"/>
    <w:rsid w:val="0052279E"/>
    <w:rsid w:val="00575C3E"/>
    <w:rsid w:val="005805E7"/>
    <w:rsid w:val="005835A6"/>
    <w:rsid w:val="005F20AA"/>
    <w:rsid w:val="006436B7"/>
    <w:rsid w:val="00676CC0"/>
    <w:rsid w:val="00686579"/>
    <w:rsid w:val="006935D4"/>
    <w:rsid w:val="006A142F"/>
    <w:rsid w:val="006B2241"/>
    <w:rsid w:val="007136FA"/>
    <w:rsid w:val="00720E9C"/>
    <w:rsid w:val="007515B1"/>
    <w:rsid w:val="00804E6C"/>
    <w:rsid w:val="00832BCB"/>
    <w:rsid w:val="00835DFC"/>
    <w:rsid w:val="00866F6A"/>
    <w:rsid w:val="008E3F47"/>
    <w:rsid w:val="009332CB"/>
    <w:rsid w:val="00970108"/>
    <w:rsid w:val="009D72E2"/>
    <w:rsid w:val="00A95F48"/>
    <w:rsid w:val="00A96C1F"/>
    <w:rsid w:val="00AC40F8"/>
    <w:rsid w:val="00AF11CD"/>
    <w:rsid w:val="00B04032"/>
    <w:rsid w:val="00B76E69"/>
    <w:rsid w:val="00C36362"/>
    <w:rsid w:val="00C47C56"/>
    <w:rsid w:val="00CB3E5A"/>
    <w:rsid w:val="00CC3D40"/>
    <w:rsid w:val="00CD7BEA"/>
    <w:rsid w:val="00D20345"/>
    <w:rsid w:val="00D33DE9"/>
    <w:rsid w:val="00D5121B"/>
    <w:rsid w:val="00D66A45"/>
    <w:rsid w:val="00E275A6"/>
    <w:rsid w:val="00EA3066"/>
    <w:rsid w:val="00EA7435"/>
    <w:rsid w:val="00EF50B6"/>
    <w:rsid w:val="00FF0415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74E5E"/>
  <w15:docId w15:val="{4E181DFC-163B-4752-AA30-CB563D1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D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D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C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1052</Characters>
  <Application>Microsoft Office Word</Application>
  <DocSecurity>0</DocSecurity>
  <Lines>8</Lines>
  <Paragraphs>2</Paragraphs>
  <ScaleCrop>false</ScaleCrop>
  <Company>Zhejiang University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20</cp:revision>
  <cp:lastPrinted>2020-06-16T02:08:00Z</cp:lastPrinted>
  <dcterms:created xsi:type="dcterms:W3CDTF">2020-11-04T08:42:00Z</dcterms:created>
  <dcterms:modified xsi:type="dcterms:W3CDTF">2026-05-06T02:29:00Z</dcterms:modified>
</cp:coreProperties>
</file>