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7E9911">
      <w:pPr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恩来网络课堂视频制作要求</w:t>
      </w: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</w:t>
      </w:r>
    </w:p>
    <w:bookmarkEnd w:id="0"/>
    <w:p w14:paraId="0FC2F3C0">
      <w:pPr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第一条   为规范网络录播课堂形式，帮助偏远地区学生享受到与城市学生平等的教育资源，帮助其开阔视野，将优秀视频作品同时面向全国“为中华之崛起而读书”知识共享空间进行传输，特制定本要求。</w:t>
      </w:r>
    </w:p>
    <w:p w14:paraId="450DC6AB">
      <w:pPr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第二条   网络课堂面向全国大学周恩来班广泛征集视频作品，用于贫困地区中、小学“为中华之崛起而读书”知识共享空间。</w:t>
      </w:r>
    </w:p>
    <w:p w14:paraId="3C8B779F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第三条   视频作品应聚焦特定主题，主题包括但不限于学习经验分享、大学生活的一天、旅游见闻、读书体会、观影感受、历史知识分享等，要求视频剪辑合理、立意新颖、表现力强，能够体现学校和班级特色。</w:t>
      </w:r>
    </w:p>
    <w:p w14:paraId="4D78DF02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第四条   视频作品时长应在10分钟左右，画质清晰，镜头稳定，布局得当，格式为mp4。</w:t>
      </w:r>
    </w:p>
    <w:p w14:paraId="31103E2C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第五条   视频作品应有片头，片头时长不超过5秒。内容包括：视频名称、主讲志愿者所在学校及姓名等。</w:t>
      </w:r>
    </w:p>
    <w:p w14:paraId="572DEDC8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第六条   视频作品中所涉及的知识性信息要求准确无误，不允许有文字上、语言上、图片上的知识性错误或误导性描述。</w:t>
      </w:r>
    </w:p>
    <w:p w14:paraId="1807FCA8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第七条   视频作品可单人录制，也可团队录制。录制同学应仪表得体、语言通俗易懂、声音清晰，视频作品应外部环境安静无噪音。</w:t>
      </w:r>
    </w:p>
    <w:p w14:paraId="05747B32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第八条   视频作品必须是由大学生志愿者参与创作的原创作品，创作者应确认拥有其作品的完整的著作权。</w:t>
      </w:r>
    </w:p>
    <w:p w14:paraId="60A6EF8D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第九条   不接受含有下列任何内容的作品：</w:t>
      </w:r>
    </w:p>
    <w:p w14:paraId="7F40CB83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(1)反对宪法所确定的基本原则的；</w:t>
      </w:r>
    </w:p>
    <w:p w14:paraId="73CC51E1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(2)危害国家安全，泄露国家秘密，颠覆国家政权，破坏国家统一的；</w:t>
      </w:r>
    </w:p>
    <w:p w14:paraId="006E1728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(3)损害国家荣誉和利益的；</w:t>
      </w:r>
    </w:p>
    <w:p w14:paraId="1A7B1B19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(4)煽动民族仇恨、民族歧视，破坏民族团结的；</w:t>
      </w:r>
    </w:p>
    <w:p w14:paraId="7FCB3F15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(5)破坏国家宗教政策，宣扬邪教和封建迷信的；</w:t>
      </w:r>
    </w:p>
    <w:p w14:paraId="33400C64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(6)散布谣言，扰乱社会秩序，破坏社会稳定的；</w:t>
      </w:r>
    </w:p>
    <w:p w14:paraId="3B282F05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(7)散布淫秽、色情、赌博、暴力、凶杀、恐怖等内容或者教唆犯罪的；</w:t>
      </w:r>
    </w:p>
    <w:p w14:paraId="0FA0B2BA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(8)散布违背传统道德观念、损害青少年身心健康的；</w:t>
      </w:r>
    </w:p>
    <w:p w14:paraId="22F5503B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(9)侮辱或者诽谤他人，侵害他人合法权益的；</w:t>
      </w:r>
    </w:p>
    <w:p w14:paraId="3813A5ED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(10)含有法律、行政法规禁止的其他内容的。</w:t>
      </w:r>
    </w:p>
    <w:p w14:paraId="64D13B4E"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第十条   对于提交作品，北京大鸾翔宇慈善基金会有权无偿将其用于公益慈善事业，如用于公益宣传与艺术教育等非商业性活动、在公共媒体上作非盈利性展示、展播、结集出版等。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97222"/>
    <w:rsid w:val="00152F85"/>
    <w:rsid w:val="001C2122"/>
    <w:rsid w:val="001C26E2"/>
    <w:rsid w:val="00305765"/>
    <w:rsid w:val="003544BA"/>
    <w:rsid w:val="00420A2C"/>
    <w:rsid w:val="00446CB4"/>
    <w:rsid w:val="004569A3"/>
    <w:rsid w:val="006F5B5D"/>
    <w:rsid w:val="00856B1F"/>
    <w:rsid w:val="008D72AD"/>
    <w:rsid w:val="00C71369"/>
    <w:rsid w:val="00D373E8"/>
    <w:rsid w:val="00E72E8C"/>
    <w:rsid w:val="00ED6639"/>
    <w:rsid w:val="00FE080C"/>
    <w:rsid w:val="151D011A"/>
    <w:rsid w:val="34AA7B7E"/>
    <w:rsid w:val="66725D3F"/>
    <w:rsid w:val="67F2658F"/>
    <w:rsid w:val="705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795</Words>
  <Characters>819</Characters>
  <Lines>6</Lines>
  <Paragraphs>1</Paragraphs>
  <TotalTime>7</TotalTime>
  <ScaleCrop>false</ScaleCrop>
  <LinksUpToDate>false</LinksUpToDate>
  <CharactersWithSpaces>850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2019-10-10T07:23:00Z</dcterms:created>
  <dc:creator>Administrator</dc:creator>
  <cp:lastModifiedBy>Savage</cp:lastModifiedBy>
  <dcterms:modified xsi:type="dcterms:W3CDTF">2024-10-12T02:27:48Z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A48F797D018544FC89CEFD038EEBFF96_13</vt:lpwstr>
  </property>
</Properties>
</file>