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C5" w:rsidRDefault="00E82FB1" w:rsidP="00E82FB1">
      <w:pPr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>“德礼相济,</w:t>
      </w:r>
      <w:r>
        <w:rPr>
          <w:rFonts w:ascii="黑体" w:eastAsia="黑体" w:hAnsi="黑体" w:hint="eastAsia"/>
          <w:sz w:val="28"/>
        </w:rPr>
        <w:t>博雅修身”</w:t>
      </w:r>
      <w:r>
        <w:rPr>
          <w:rFonts w:ascii="黑体" w:eastAsia="黑体" w:hAnsi="黑体" w:hint="eastAsia"/>
          <w:sz w:val="28"/>
        </w:rPr>
        <w:t>研究生</w:t>
      </w:r>
      <w:r>
        <w:rPr>
          <w:rFonts w:ascii="黑体" w:eastAsia="黑体" w:hAnsi="黑体" w:hint="eastAsia"/>
          <w:sz w:val="28"/>
        </w:rPr>
        <w:t>礼仪与形象管理暑假培训班课程安排</w:t>
      </w:r>
    </w:p>
    <w:tbl>
      <w:tblPr>
        <w:tblStyle w:val="2-4"/>
        <w:tblpPr w:leftFromText="180" w:rightFromText="180" w:vertAnchor="page" w:horzAnchor="margin" w:tblpY="1536"/>
        <w:tblW w:w="5000" w:type="pct"/>
        <w:tblLook w:val="04A0" w:firstRow="1" w:lastRow="0" w:firstColumn="1" w:lastColumn="0" w:noHBand="0" w:noVBand="1"/>
      </w:tblPr>
      <w:tblGrid>
        <w:gridCol w:w="1776"/>
        <w:gridCol w:w="2114"/>
        <w:gridCol w:w="4719"/>
        <w:gridCol w:w="1393"/>
        <w:gridCol w:w="2358"/>
        <w:gridCol w:w="3254"/>
      </w:tblGrid>
      <w:tr w:rsidR="00E82FB1" w:rsidTr="002A0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9" w:type="pct"/>
            <w:shd w:val="clear" w:color="auto" w:fill="auto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Cs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Cs w:val="0"/>
                <w:noProof/>
                <w:color w:val="000000" w:themeColor="text1"/>
                <w:kern w:val="2"/>
                <w:sz w:val="28"/>
                <w:szCs w:val="26"/>
              </w:rPr>
              <w:t>日期</w:t>
            </w:r>
          </w:p>
        </w:tc>
        <w:tc>
          <w:tcPr>
            <w:tcW w:w="677" w:type="pct"/>
            <w:shd w:val="clear" w:color="auto" w:fill="auto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Cs w:val="0"/>
                <w:noProof/>
                <w:color w:val="000000" w:themeColor="text1"/>
                <w:kern w:val="2"/>
                <w:sz w:val="28"/>
                <w:szCs w:val="26"/>
              </w:rPr>
              <w:t>时间</w:t>
            </w:r>
          </w:p>
        </w:tc>
        <w:tc>
          <w:tcPr>
            <w:tcW w:w="1511" w:type="pct"/>
            <w:shd w:val="clear" w:color="auto" w:fill="auto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Cs w:val="0"/>
                <w:noProof/>
                <w:color w:val="000000" w:themeColor="text1"/>
                <w:kern w:val="2"/>
                <w:sz w:val="28"/>
                <w:szCs w:val="26"/>
              </w:rPr>
              <w:t>课程设置</w:t>
            </w:r>
          </w:p>
        </w:tc>
        <w:tc>
          <w:tcPr>
            <w:tcW w:w="446" w:type="pct"/>
            <w:shd w:val="clear" w:color="auto" w:fill="auto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Cs w:val="0"/>
                <w:noProof/>
                <w:color w:val="000000" w:themeColor="text1"/>
                <w:kern w:val="2"/>
                <w:sz w:val="28"/>
                <w:szCs w:val="26"/>
              </w:rPr>
              <w:t>形式</w:t>
            </w:r>
          </w:p>
        </w:tc>
        <w:tc>
          <w:tcPr>
            <w:tcW w:w="755" w:type="pct"/>
            <w:shd w:val="clear" w:color="auto" w:fill="auto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Cs w:val="0"/>
                <w:noProof/>
                <w:color w:val="000000" w:themeColor="text1"/>
                <w:kern w:val="2"/>
                <w:sz w:val="28"/>
                <w:szCs w:val="26"/>
              </w:rPr>
              <w:t>主讲人/负责人</w:t>
            </w:r>
          </w:p>
        </w:tc>
        <w:tc>
          <w:tcPr>
            <w:tcW w:w="1042" w:type="pct"/>
            <w:shd w:val="clear" w:color="auto" w:fill="auto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bCs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Cs w:val="0"/>
                <w:noProof/>
                <w:color w:val="000000" w:themeColor="text1"/>
                <w:kern w:val="2"/>
                <w:sz w:val="28"/>
                <w:szCs w:val="26"/>
              </w:rPr>
              <w:t>课程要求</w:t>
            </w: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 w:val="0"/>
                <w:noProof/>
                <w:color w:val="000000" w:themeColor="text1"/>
                <w:kern w:val="2"/>
                <w:sz w:val="28"/>
                <w:szCs w:val="26"/>
              </w:rPr>
              <w:t>7月11日</w:t>
            </w:r>
          </w:p>
        </w:tc>
        <w:tc>
          <w:tcPr>
            <w:tcW w:w="677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8:00-8:30</w:t>
            </w:r>
          </w:p>
        </w:tc>
        <w:tc>
          <w:tcPr>
            <w:tcW w:w="1511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开班仪式</w:t>
            </w:r>
          </w:p>
        </w:tc>
        <w:tc>
          <w:tcPr>
            <w:tcW w:w="446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破冰</w:t>
            </w:r>
          </w:p>
        </w:tc>
        <w:tc>
          <w:tcPr>
            <w:tcW w:w="755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潘临灵</w:t>
            </w:r>
          </w:p>
        </w:tc>
        <w:tc>
          <w:tcPr>
            <w:tcW w:w="1042" w:type="pct"/>
            <w:tcBorders>
              <w:top w:val="single" w:sz="18" w:space="0" w:color="auto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8:30-11:30</w:t>
            </w:r>
          </w:p>
        </w:tc>
        <w:tc>
          <w:tcPr>
            <w:tcW w:w="1511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形象何来——形体礼仪</w:t>
            </w:r>
          </w:p>
        </w:tc>
        <w:tc>
          <w:tcPr>
            <w:tcW w:w="446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潘临灵</w:t>
            </w:r>
          </w:p>
        </w:tc>
        <w:tc>
          <w:tcPr>
            <w:tcW w:w="1042" w:type="pct"/>
            <w:tcBorders>
              <w:top w:val="nil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hideMark/>
          </w:tcPr>
          <w:p w:rsidR="00E82FB1" w:rsidRPr="009A2BCF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sz w:val="28"/>
                <w:szCs w:val="26"/>
              </w:rPr>
            </w:pPr>
            <w:r w:rsidRPr="009A2BCF">
              <w:rPr>
                <w:rFonts w:ascii="仿宋_GB2312" w:eastAsia="仿宋_GB2312" w:hint="eastAsia"/>
                <w:noProof/>
                <w:color w:val="000000" w:themeColor="text1"/>
                <w:sz w:val="28"/>
                <w:szCs w:val="26"/>
              </w:rPr>
              <w:t>13:30-17:00</w:t>
            </w:r>
          </w:p>
        </w:tc>
        <w:tc>
          <w:tcPr>
            <w:tcW w:w="1511" w:type="pct"/>
            <w:tcBorders>
              <w:top w:val="nil"/>
              <w:bottom w:val="nil"/>
            </w:tcBorders>
          </w:tcPr>
          <w:p w:rsidR="00E82FB1" w:rsidRPr="009A2BCF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sz w:val="28"/>
                <w:szCs w:val="26"/>
              </w:rPr>
            </w:pPr>
            <w:r w:rsidRPr="009A2BCF">
              <w:rPr>
                <w:rFonts w:ascii="仿宋_GB2312" w:eastAsia="仿宋_GB2312" w:hint="eastAsia"/>
                <w:noProof/>
                <w:color w:val="000000" w:themeColor="text1"/>
                <w:sz w:val="28"/>
                <w:szCs w:val="26"/>
              </w:rPr>
              <w:t>风度何来——社交礼仪</w:t>
            </w:r>
          </w:p>
        </w:tc>
        <w:tc>
          <w:tcPr>
            <w:tcW w:w="446" w:type="pct"/>
            <w:tcBorders>
              <w:top w:val="nil"/>
              <w:bottom w:val="nil"/>
            </w:tcBorders>
          </w:tcPr>
          <w:p w:rsidR="00E82FB1" w:rsidRPr="009A2BCF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sz w:val="28"/>
                <w:szCs w:val="26"/>
              </w:rPr>
            </w:pPr>
            <w:r w:rsidRPr="009A2BCF">
              <w:rPr>
                <w:rFonts w:ascii="仿宋_GB2312" w:eastAsia="仿宋_GB2312" w:hint="eastAsia"/>
                <w:noProof/>
                <w:color w:val="000000" w:themeColor="text1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nil"/>
              <w:bottom w:val="nil"/>
            </w:tcBorders>
          </w:tcPr>
          <w:p w:rsidR="00E82FB1" w:rsidRPr="009A2BCF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sz w:val="28"/>
                <w:szCs w:val="26"/>
              </w:rPr>
            </w:pPr>
            <w:r w:rsidRPr="009A2BCF">
              <w:rPr>
                <w:rFonts w:ascii="仿宋_GB2312" w:eastAsia="仿宋_GB2312" w:hint="eastAsia"/>
                <w:noProof/>
                <w:color w:val="000000" w:themeColor="text1"/>
                <w:sz w:val="28"/>
                <w:szCs w:val="26"/>
              </w:rPr>
              <w:t>苏腾</w:t>
            </w:r>
          </w:p>
        </w:tc>
        <w:tc>
          <w:tcPr>
            <w:tcW w:w="1042" w:type="pct"/>
            <w:tcBorders>
              <w:top w:val="nil"/>
              <w:bottom w:val="nil"/>
            </w:tcBorders>
          </w:tcPr>
          <w:p w:rsidR="00E82FB1" w:rsidRPr="009A2BCF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18:30-20:30</w:t>
            </w:r>
          </w:p>
        </w:tc>
        <w:tc>
          <w:tcPr>
            <w:tcW w:w="1511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“形体礼仪”专题训练</w:t>
            </w:r>
          </w:p>
        </w:tc>
        <w:tc>
          <w:tcPr>
            <w:tcW w:w="446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工作坊</w:t>
            </w:r>
          </w:p>
        </w:tc>
        <w:tc>
          <w:tcPr>
            <w:tcW w:w="755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韩/潘/陈/闫</w:t>
            </w:r>
          </w:p>
        </w:tc>
        <w:tc>
          <w:tcPr>
            <w:tcW w:w="1042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女生着单鞋或高跟鞋</w:t>
            </w: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 w:val="0"/>
                <w:noProof/>
                <w:color w:val="000000" w:themeColor="text1"/>
                <w:kern w:val="2"/>
                <w:sz w:val="28"/>
                <w:szCs w:val="26"/>
              </w:rPr>
              <w:t>7月12日</w:t>
            </w:r>
          </w:p>
        </w:tc>
        <w:tc>
          <w:tcPr>
            <w:tcW w:w="677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8:30-11:30</w:t>
            </w:r>
          </w:p>
        </w:tc>
        <w:tc>
          <w:tcPr>
            <w:tcW w:w="1511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人脉何来——职场礼仪</w:t>
            </w:r>
          </w:p>
        </w:tc>
        <w:tc>
          <w:tcPr>
            <w:tcW w:w="446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陈超</w:t>
            </w:r>
          </w:p>
        </w:tc>
        <w:tc>
          <w:tcPr>
            <w:tcW w:w="1042" w:type="pct"/>
            <w:tcBorders>
              <w:top w:val="single" w:sz="18" w:space="0" w:color="auto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13:30-15:30</w:t>
            </w:r>
          </w:p>
        </w:tc>
        <w:tc>
          <w:tcPr>
            <w:tcW w:w="1511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人脉何来——沟通礼仪</w:t>
            </w:r>
          </w:p>
        </w:tc>
        <w:tc>
          <w:tcPr>
            <w:tcW w:w="446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沙龙</w:t>
            </w:r>
          </w:p>
        </w:tc>
        <w:tc>
          <w:tcPr>
            <w:tcW w:w="755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闫/陈/包/卓</w:t>
            </w:r>
          </w:p>
        </w:tc>
        <w:tc>
          <w:tcPr>
            <w:tcW w:w="1042" w:type="pct"/>
            <w:tcBorders>
              <w:top w:val="nil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15:30-17:00</w:t>
            </w:r>
          </w:p>
        </w:tc>
        <w:tc>
          <w:tcPr>
            <w:tcW w:w="1511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形象何来——化妆礼仪</w:t>
            </w:r>
          </w:p>
        </w:tc>
        <w:tc>
          <w:tcPr>
            <w:tcW w:w="446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nil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潘临灵</w:t>
            </w:r>
          </w:p>
        </w:tc>
        <w:tc>
          <w:tcPr>
            <w:tcW w:w="1042" w:type="pct"/>
            <w:tcBorders>
              <w:top w:val="nil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18:30-20:00</w:t>
            </w:r>
          </w:p>
        </w:tc>
        <w:tc>
          <w:tcPr>
            <w:tcW w:w="1511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“丝巾/领带/化妆”专题训练</w:t>
            </w:r>
          </w:p>
        </w:tc>
        <w:tc>
          <w:tcPr>
            <w:tcW w:w="446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工作坊</w:t>
            </w:r>
          </w:p>
        </w:tc>
        <w:tc>
          <w:tcPr>
            <w:tcW w:w="755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包/卓/潘/闫</w:t>
            </w:r>
          </w:p>
        </w:tc>
        <w:tc>
          <w:tcPr>
            <w:tcW w:w="1042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带领带、丝巾</w:t>
            </w: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 w:val="0"/>
                <w:noProof/>
                <w:color w:val="000000" w:themeColor="text1"/>
                <w:kern w:val="2"/>
                <w:sz w:val="28"/>
                <w:szCs w:val="26"/>
              </w:rPr>
              <w:t>7月13日</w:t>
            </w:r>
          </w:p>
        </w:tc>
        <w:tc>
          <w:tcPr>
            <w:tcW w:w="677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8:30-11:30</w:t>
            </w:r>
          </w:p>
        </w:tc>
        <w:tc>
          <w:tcPr>
            <w:tcW w:w="1511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人脉和来——餐饮礼仪</w:t>
            </w:r>
          </w:p>
        </w:tc>
        <w:tc>
          <w:tcPr>
            <w:tcW w:w="446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single" w:sz="18" w:space="0" w:color="auto"/>
              <w:bottom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卓亨逵</w:t>
            </w:r>
          </w:p>
        </w:tc>
        <w:tc>
          <w:tcPr>
            <w:tcW w:w="1042" w:type="pct"/>
            <w:tcBorders>
              <w:top w:val="single" w:sz="18" w:space="0" w:color="auto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13:30-16:30</w:t>
            </w:r>
          </w:p>
        </w:tc>
        <w:tc>
          <w:tcPr>
            <w:tcW w:w="1511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气质何来——着装礼仪</w:t>
            </w:r>
          </w:p>
        </w:tc>
        <w:tc>
          <w:tcPr>
            <w:tcW w:w="446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韩永亮</w:t>
            </w:r>
          </w:p>
        </w:tc>
        <w:tc>
          <w:tcPr>
            <w:tcW w:w="1042" w:type="pct"/>
            <w:tcBorders>
              <w:top w:val="nil"/>
              <w:bottom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着正装</w:t>
            </w: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 w:val="0"/>
                <w:noProof/>
                <w:color w:val="000000" w:themeColor="text1"/>
                <w:kern w:val="2"/>
                <w:sz w:val="28"/>
                <w:szCs w:val="26"/>
              </w:rPr>
              <w:t>7月14日</w:t>
            </w:r>
          </w:p>
        </w:tc>
        <w:tc>
          <w:tcPr>
            <w:tcW w:w="677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8:30-11:30</w:t>
            </w:r>
          </w:p>
        </w:tc>
        <w:tc>
          <w:tcPr>
            <w:tcW w:w="151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形象何来——服饰礼仪（色彩篇）</w:t>
            </w:r>
          </w:p>
        </w:tc>
        <w:tc>
          <w:tcPr>
            <w:tcW w:w="446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包松</w:t>
            </w:r>
          </w:p>
        </w:tc>
        <w:tc>
          <w:tcPr>
            <w:tcW w:w="1042" w:type="pct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  <w:hideMark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13:30-16:30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2FB1" w:rsidRPr="001F49AB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 w:rsidRPr="001F49AB"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形象何来——服饰礼仪（型体篇）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2FB1" w:rsidRPr="001F49AB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 w:rsidRPr="001F49AB"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讲座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2FB1" w:rsidRPr="001F49AB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 w:rsidRPr="001F49AB"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包松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2FB1" w:rsidRDefault="00E82FB1" w:rsidP="002A049A">
            <w:pPr>
              <w:widowControl/>
              <w:jc w:val="center"/>
              <w:rPr>
                <w:rFonts w:ascii="仿宋_GB2312" w:eastAsia="仿宋_GB2312" w:hAnsi="宋体" w:cs="宋体"/>
                <w:bCs w:val="0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18:30-20:00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“认识色彩”专题训练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工作坊</w:t>
            </w:r>
          </w:p>
        </w:tc>
        <w:tc>
          <w:tcPr>
            <w:tcW w:w="755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包松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b w:val="0"/>
                <w:noProof/>
                <w:color w:val="000000" w:themeColor="text1"/>
                <w:kern w:val="2"/>
                <w:sz w:val="28"/>
                <w:szCs w:val="26"/>
              </w:rPr>
              <w:t>7月15日</w:t>
            </w:r>
          </w:p>
        </w:tc>
        <w:tc>
          <w:tcPr>
            <w:tcW w:w="677" w:type="pct"/>
            <w:tcBorders>
              <w:top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8:30-9:30</w:t>
            </w:r>
          </w:p>
        </w:tc>
        <w:tc>
          <w:tcPr>
            <w:tcW w:w="1511" w:type="pct"/>
            <w:tcBorders>
              <w:top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结业水平测试</w:t>
            </w:r>
          </w:p>
        </w:tc>
        <w:tc>
          <w:tcPr>
            <w:tcW w:w="446" w:type="pct"/>
            <w:tcBorders>
              <w:top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测试</w:t>
            </w:r>
          </w:p>
        </w:tc>
        <w:tc>
          <w:tcPr>
            <w:tcW w:w="755" w:type="pct"/>
            <w:tcBorders>
              <w:top w:val="single" w:sz="18" w:space="0" w:color="auto"/>
            </w:tcBorders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卓/闫/苏</w:t>
            </w:r>
          </w:p>
        </w:tc>
        <w:tc>
          <w:tcPr>
            <w:tcW w:w="1042" w:type="pct"/>
            <w:tcBorders>
              <w:top w:val="single" w:sz="18" w:space="0" w:color="auto"/>
            </w:tcBorders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E82FB1" w:rsidRDefault="00E82FB1" w:rsidP="002A049A">
            <w:pPr>
              <w:widowControl/>
              <w:jc w:val="left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9:30-11:30</w:t>
            </w:r>
          </w:p>
        </w:tc>
        <w:tc>
          <w:tcPr>
            <w:tcW w:w="1511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“世界咖啡”分享会</w:t>
            </w:r>
          </w:p>
        </w:tc>
        <w:tc>
          <w:tcPr>
            <w:tcW w:w="446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世界咖啡</w:t>
            </w:r>
          </w:p>
        </w:tc>
        <w:tc>
          <w:tcPr>
            <w:tcW w:w="755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卓/闫/苏</w:t>
            </w:r>
          </w:p>
        </w:tc>
        <w:tc>
          <w:tcPr>
            <w:tcW w:w="1042" w:type="pct"/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</w:tr>
      <w:tr w:rsidR="00E82FB1" w:rsidTr="002A049A">
        <w:trPr>
          <w:trHeight w:hRule="exact"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E82FB1" w:rsidRDefault="00E82FB1" w:rsidP="002A049A">
            <w:pPr>
              <w:widowControl/>
              <w:jc w:val="left"/>
              <w:rPr>
                <w:rFonts w:ascii="仿宋_GB2312" w:eastAsia="仿宋_GB2312" w:hAnsi="宋体" w:cs="宋体"/>
                <w:noProof/>
                <w:color w:val="000000" w:themeColor="text1"/>
                <w:sz w:val="28"/>
                <w:szCs w:val="26"/>
              </w:rPr>
            </w:pPr>
          </w:p>
        </w:tc>
        <w:tc>
          <w:tcPr>
            <w:tcW w:w="677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14:00-17:00</w:t>
            </w:r>
          </w:p>
        </w:tc>
        <w:tc>
          <w:tcPr>
            <w:tcW w:w="1511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知识竞赛暨结业典礼</w:t>
            </w:r>
          </w:p>
        </w:tc>
        <w:tc>
          <w:tcPr>
            <w:tcW w:w="446" w:type="pct"/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</w:p>
        </w:tc>
        <w:tc>
          <w:tcPr>
            <w:tcW w:w="755" w:type="pct"/>
            <w:vAlign w:val="center"/>
            <w:hideMark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r>
              <w:rPr>
                <w:rFonts w:ascii="仿宋_GB2312" w:eastAsia="仿宋_GB2312" w:hint="eastAsia"/>
                <w:noProof/>
                <w:color w:val="000000" w:themeColor="text1"/>
                <w:kern w:val="2"/>
                <w:sz w:val="28"/>
                <w:szCs w:val="26"/>
              </w:rPr>
              <w:t>项目组师资团队</w:t>
            </w:r>
          </w:p>
        </w:tc>
        <w:tc>
          <w:tcPr>
            <w:tcW w:w="1042" w:type="pct"/>
            <w:vAlign w:val="center"/>
          </w:tcPr>
          <w:p w:rsidR="00E82FB1" w:rsidRDefault="00E82FB1" w:rsidP="002A049A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noProof/>
                <w:color w:val="000000" w:themeColor="text1"/>
                <w:kern w:val="2"/>
                <w:sz w:val="28"/>
                <w:szCs w:val="26"/>
              </w:rPr>
            </w:pPr>
            <w:bookmarkStart w:id="0" w:name="_GoBack"/>
            <w:bookmarkEnd w:id="0"/>
          </w:p>
        </w:tc>
      </w:tr>
    </w:tbl>
    <w:p w:rsidR="00E82FB1" w:rsidRPr="00E82FB1" w:rsidRDefault="00E82FB1" w:rsidP="00E82FB1">
      <w:pPr>
        <w:jc w:val="center"/>
      </w:pPr>
    </w:p>
    <w:sectPr w:rsidR="00E82FB1" w:rsidRPr="00E82FB1" w:rsidSect="00C056C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08" w:rsidRDefault="00B94708" w:rsidP="0040439B">
      <w:r>
        <w:separator/>
      </w:r>
    </w:p>
  </w:endnote>
  <w:endnote w:type="continuationSeparator" w:id="0">
    <w:p w:rsidR="00B94708" w:rsidRDefault="00B94708" w:rsidP="0040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08" w:rsidRDefault="00B94708" w:rsidP="0040439B">
      <w:r>
        <w:separator/>
      </w:r>
    </w:p>
  </w:footnote>
  <w:footnote w:type="continuationSeparator" w:id="0">
    <w:p w:rsidR="00B94708" w:rsidRDefault="00B94708" w:rsidP="0040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09"/>
    <w:rsid w:val="001B4BE6"/>
    <w:rsid w:val="002D0279"/>
    <w:rsid w:val="002F32B6"/>
    <w:rsid w:val="00353D35"/>
    <w:rsid w:val="00374376"/>
    <w:rsid w:val="0040439B"/>
    <w:rsid w:val="00413F65"/>
    <w:rsid w:val="0047762B"/>
    <w:rsid w:val="004C1097"/>
    <w:rsid w:val="004D3B4C"/>
    <w:rsid w:val="0052493F"/>
    <w:rsid w:val="00526482"/>
    <w:rsid w:val="00543F56"/>
    <w:rsid w:val="00567FDC"/>
    <w:rsid w:val="005932E6"/>
    <w:rsid w:val="005D7EF5"/>
    <w:rsid w:val="00645294"/>
    <w:rsid w:val="00664E3F"/>
    <w:rsid w:val="006734BB"/>
    <w:rsid w:val="00715882"/>
    <w:rsid w:val="00736DC2"/>
    <w:rsid w:val="0078532D"/>
    <w:rsid w:val="008455E0"/>
    <w:rsid w:val="008C38A3"/>
    <w:rsid w:val="00942DC5"/>
    <w:rsid w:val="00943BE6"/>
    <w:rsid w:val="009A2BCF"/>
    <w:rsid w:val="009C2447"/>
    <w:rsid w:val="00B73AA3"/>
    <w:rsid w:val="00B94708"/>
    <w:rsid w:val="00C056CC"/>
    <w:rsid w:val="00C44066"/>
    <w:rsid w:val="00C53CCC"/>
    <w:rsid w:val="00D20B66"/>
    <w:rsid w:val="00E82FB1"/>
    <w:rsid w:val="00ED4047"/>
    <w:rsid w:val="00F36745"/>
    <w:rsid w:val="00F43A95"/>
    <w:rsid w:val="00F877DA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39B"/>
    <w:rPr>
      <w:sz w:val="18"/>
      <w:szCs w:val="18"/>
    </w:rPr>
  </w:style>
  <w:style w:type="paragraph" w:styleId="a5">
    <w:name w:val="Normal (Web)"/>
    <w:basedOn w:val="a"/>
    <w:uiPriority w:val="99"/>
    <w:unhideWhenUsed/>
    <w:rsid w:val="00404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2-4">
    <w:name w:val="Medium Shading 2 Accent 4"/>
    <w:basedOn w:val="a1"/>
    <w:uiPriority w:val="64"/>
    <w:rsid w:val="004043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List 1 Accent 5"/>
    <w:basedOn w:val="a1"/>
    <w:uiPriority w:val="65"/>
    <w:rsid w:val="0052648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4">
    <w:name w:val="Colorful List Accent 4"/>
    <w:basedOn w:val="a1"/>
    <w:uiPriority w:val="72"/>
    <w:rsid w:val="0052648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Medium Shading 1 Accent 5"/>
    <w:basedOn w:val="a1"/>
    <w:uiPriority w:val="63"/>
    <w:rsid w:val="00C056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6452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Shading Accent 4"/>
    <w:basedOn w:val="a1"/>
    <w:uiPriority w:val="60"/>
    <w:rsid w:val="006452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5D7E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7EF5"/>
    <w:rPr>
      <w:sz w:val="18"/>
      <w:szCs w:val="18"/>
    </w:rPr>
  </w:style>
  <w:style w:type="table" w:styleId="-5">
    <w:name w:val="Light Shading Accent 5"/>
    <w:basedOn w:val="a1"/>
    <w:uiPriority w:val="60"/>
    <w:rsid w:val="009A2B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9A2BC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3">
    <w:name w:val="Medium Shading 2 Accent 3"/>
    <w:basedOn w:val="a1"/>
    <w:uiPriority w:val="64"/>
    <w:rsid w:val="009A2B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3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39B"/>
    <w:rPr>
      <w:sz w:val="18"/>
      <w:szCs w:val="18"/>
    </w:rPr>
  </w:style>
  <w:style w:type="paragraph" w:styleId="a5">
    <w:name w:val="Normal (Web)"/>
    <w:basedOn w:val="a"/>
    <w:uiPriority w:val="99"/>
    <w:unhideWhenUsed/>
    <w:rsid w:val="00404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2-4">
    <w:name w:val="Medium Shading 2 Accent 4"/>
    <w:basedOn w:val="a1"/>
    <w:uiPriority w:val="64"/>
    <w:rsid w:val="004043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List 1 Accent 5"/>
    <w:basedOn w:val="a1"/>
    <w:uiPriority w:val="65"/>
    <w:rsid w:val="0052648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4">
    <w:name w:val="Colorful List Accent 4"/>
    <w:basedOn w:val="a1"/>
    <w:uiPriority w:val="72"/>
    <w:rsid w:val="0052648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Medium Shading 1 Accent 5"/>
    <w:basedOn w:val="a1"/>
    <w:uiPriority w:val="63"/>
    <w:rsid w:val="00C056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6452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Shading Accent 4"/>
    <w:basedOn w:val="a1"/>
    <w:uiPriority w:val="60"/>
    <w:rsid w:val="006452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5D7E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7EF5"/>
    <w:rPr>
      <w:sz w:val="18"/>
      <w:szCs w:val="18"/>
    </w:rPr>
  </w:style>
  <w:style w:type="table" w:styleId="-5">
    <w:name w:val="Light Shading Accent 5"/>
    <w:basedOn w:val="a1"/>
    <w:uiPriority w:val="60"/>
    <w:rsid w:val="009A2B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9A2BC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3">
    <w:name w:val="Medium Shading 2 Accent 3"/>
    <w:basedOn w:val="a1"/>
    <w:uiPriority w:val="64"/>
    <w:rsid w:val="009A2B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3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2015-05-06T10:20:00Z</cp:lastPrinted>
  <dcterms:created xsi:type="dcterms:W3CDTF">2014-12-23T02:44:00Z</dcterms:created>
  <dcterms:modified xsi:type="dcterms:W3CDTF">2015-06-04T01:30:00Z</dcterms:modified>
</cp:coreProperties>
</file>