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6668A9" w:rsidRDefault="00E07F7B" w:rsidP="006668A9">
      <w:pPr>
        <w:spacing w:line="220" w:lineRule="atLeast"/>
        <w:jc w:val="center"/>
        <w:rPr>
          <w:b/>
          <w:sz w:val="32"/>
          <w:szCs w:val="32"/>
        </w:rPr>
      </w:pPr>
      <w:r w:rsidRPr="006668A9">
        <w:rPr>
          <w:rFonts w:hint="eastAsia"/>
          <w:b/>
          <w:sz w:val="32"/>
          <w:szCs w:val="32"/>
        </w:rPr>
        <w:t xml:space="preserve"> </w:t>
      </w:r>
      <w:r w:rsidR="00FF16AA" w:rsidRPr="006668A9">
        <w:rPr>
          <w:rFonts w:hint="eastAsia"/>
          <w:b/>
          <w:sz w:val="32"/>
          <w:szCs w:val="32"/>
        </w:rPr>
        <w:t>“同一片蓝天，同一个梦想”</w:t>
      </w:r>
      <w:r>
        <w:rPr>
          <w:rFonts w:hint="eastAsia"/>
          <w:b/>
          <w:sz w:val="32"/>
          <w:szCs w:val="32"/>
        </w:rPr>
        <w:t>志愿者报名</w:t>
      </w:r>
    </w:p>
    <w:p w:rsidR="00FF16AA" w:rsidRPr="006668A9" w:rsidRDefault="00FF16AA" w:rsidP="00441448">
      <w:pPr>
        <w:spacing w:line="220" w:lineRule="atLeast"/>
        <w:jc w:val="center"/>
        <w:rPr>
          <w:b/>
          <w:sz w:val="24"/>
          <w:szCs w:val="24"/>
        </w:rPr>
      </w:pPr>
      <w:r w:rsidRPr="006668A9">
        <w:rPr>
          <w:rFonts w:hint="eastAsia"/>
          <w:b/>
          <w:sz w:val="24"/>
          <w:szCs w:val="24"/>
        </w:rPr>
        <w:t>志愿者个人报名表</w:t>
      </w:r>
    </w:p>
    <w:tbl>
      <w:tblPr>
        <w:tblW w:w="9317" w:type="dxa"/>
        <w:jc w:val="center"/>
        <w:tblLook w:val="04A0" w:firstRow="1" w:lastRow="0" w:firstColumn="1" w:lastColumn="0" w:noHBand="0" w:noVBand="1"/>
      </w:tblPr>
      <w:tblGrid>
        <w:gridCol w:w="1542"/>
        <w:gridCol w:w="1248"/>
        <w:gridCol w:w="694"/>
        <w:gridCol w:w="1696"/>
        <w:gridCol w:w="941"/>
        <w:gridCol w:w="972"/>
        <w:gridCol w:w="693"/>
        <w:gridCol w:w="1531"/>
      </w:tblGrid>
      <w:tr w:rsidR="00FF16AA" w:rsidRPr="00FF16AA" w:rsidTr="00441448">
        <w:trPr>
          <w:trHeight w:val="47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学号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姓名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籍贯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6AA" w:rsidRPr="006668A9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专业班级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手机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  <w:r w:rsidRPr="00FF16AA">
              <w:rPr>
                <w:rFonts w:eastAsia="宋体" w:cs="Tahoma"/>
                <w:b/>
                <w:color w:val="000000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E07F7B" w:rsidRPr="00FF16AA" w:rsidTr="00483063">
        <w:trPr>
          <w:trHeight w:val="470"/>
          <w:jc w:val="center"/>
        </w:trPr>
        <w:tc>
          <w:tcPr>
            <w:tcW w:w="93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7B" w:rsidRPr="00FF16AA" w:rsidRDefault="00E07F7B" w:rsidP="00E07F7B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</w:rPr>
              <w:t>是否</w:t>
            </w:r>
            <w:r>
              <w:rPr>
                <w:rFonts w:ascii="宋体" w:eastAsia="宋体" w:hAnsi="宋体" w:cs="Tahoma"/>
                <w:b/>
                <w:color w:val="000000"/>
              </w:rPr>
              <w:t>参与过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>志愿者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活动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       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是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</w:t>
            </w:r>
            <w:r>
              <w:rPr>
                <w:rFonts w:ascii="宋体" w:eastAsia="宋体" w:hAnsi="宋体" w:cs="Tahoma"/>
                <w:b/>
                <w:color w:val="000000"/>
              </w:rPr>
              <w:t xml:space="preserve">   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否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</w:p>
        </w:tc>
      </w:tr>
      <w:tr w:rsidR="00441448" w:rsidRPr="00FF16AA" w:rsidTr="00441448">
        <w:trPr>
          <w:trHeight w:val="470"/>
          <w:jc w:val="center"/>
        </w:trPr>
        <w:tc>
          <w:tcPr>
            <w:tcW w:w="93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48" w:rsidRPr="00FF16AA" w:rsidRDefault="00441448" w:rsidP="00441448">
            <w:pPr>
              <w:adjustRightInd/>
              <w:snapToGrid/>
              <w:spacing w:after="0"/>
              <w:ind w:firstLineChars="200" w:firstLine="442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是否愿意担任组长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  </w:t>
            </w:r>
            <w:r>
              <w:rPr>
                <w:rFonts w:ascii="宋体" w:eastAsia="宋体" w:hAnsi="宋体" w:cs="Tahoma"/>
                <w:b/>
                <w:color w:val="000000"/>
              </w:rPr>
              <w:t xml:space="preserve">     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是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</w:t>
            </w:r>
            <w:r>
              <w:rPr>
                <w:rFonts w:ascii="宋体" w:eastAsia="宋体" w:hAnsi="宋体" w:cs="Tahoma"/>
                <w:b/>
                <w:color w:val="000000"/>
              </w:rPr>
              <w:t xml:space="preserve">   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否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6668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性格与特长</w:t>
            </w:r>
          </w:p>
        </w:tc>
        <w:tc>
          <w:tcPr>
            <w:tcW w:w="777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6AA" w:rsidRPr="00FF16AA" w:rsidRDefault="00FF16AA" w:rsidP="006668A9">
            <w:pPr>
              <w:adjustRightInd/>
              <w:snapToGrid/>
              <w:spacing w:after="0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908"/>
          <w:jc w:val="center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</w:p>
        </w:tc>
        <w:tc>
          <w:tcPr>
            <w:tcW w:w="777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大学期间参加过何种活动</w:t>
            </w:r>
          </w:p>
        </w:tc>
        <w:tc>
          <w:tcPr>
            <w:tcW w:w="777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 xml:space="preserve">　</w:t>
            </w:r>
          </w:p>
        </w:tc>
      </w:tr>
      <w:tr w:rsidR="00FF16AA" w:rsidRPr="00FF16AA" w:rsidTr="00441448">
        <w:trPr>
          <w:trHeight w:val="928"/>
          <w:jc w:val="center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777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</w:tr>
    </w:tbl>
    <w:p w:rsidR="00441448" w:rsidRDefault="00441448" w:rsidP="00441448">
      <w:pPr>
        <w:spacing w:line="220" w:lineRule="atLeast"/>
        <w:ind w:firstLineChars="1200" w:firstLine="2880"/>
        <w:rPr>
          <w:b/>
          <w:sz w:val="24"/>
          <w:szCs w:val="24"/>
        </w:rPr>
      </w:pPr>
    </w:p>
    <w:p w:rsidR="00A84A8E" w:rsidRDefault="00FF16AA" w:rsidP="00A84A8E">
      <w:pPr>
        <w:spacing w:line="220" w:lineRule="atLeast"/>
        <w:ind w:firstLineChars="1300" w:firstLine="3120"/>
        <w:rPr>
          <w:b/>
          <w:sz w:val="24"/>
          <w:szCs w:val="24"/>
        </w:rPr>
      </w:pPr>
      <w:r w:rsidRPr="006668A9">
        <w:rPr>
          <w:rFonts w:hint="eastAsia"/>
          <w:b/>
          <w:sz w:val="24"/>
          <w:szCs w:val="24"/>
        </w:rPr>
        <w:t>组队报名表</w:t>
      </w:r>
    </w:p>
    <w:p w:rsidR="00FF16AA" w:rsidRPr="00A84A8E" w:rsidRDefault="00FF16AA" w:rsidP="00A84A8E">
      <w:pPr>
        <w:spacing w:line="400" w:lineRule="exact"/>
        <w:rPr>
          <w:b/>
          <w:sz w:val="24"/>
          <w:szCs w:val="24"/>
        </w:rPr>
      </w:pPr>
      <w:r>
        <w:rPr>
          <w:rFonts w:hint="eastAsia"/>
        </w:rPr>
        <w:t>说明：组队报名，默认分在同一小组，队长请</w:t>
      </w:r>
      <w:r w:rsidRPr="00FF16AA">
        <w:rPr>
          <w:rFonts w:hint="eastAsia"/>
          <w:b/>
        </w:rPr>
        <w:t>先行</w:t>
      </w:r>
      <w:r w:rsidRPr="00FF16AA">
        <w:rPr>
          <w:rFonts w:hint="eastAsia"/>
        </w:rPr>
        <w:t>填写个人报名表</w:t>
      </w:r>
      <w:r>
        <w:rPr>
          <w:rFonts w:hint="eastAsia"/>
        </w:rPr>
        <w:t>，其他队员只需填写下表个人信息表即可。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1180"/>
        <w:gridCol w:w="1040"/>
        <w:gridCol w:w="772"/>
        <w:gridCol w:w="1088"/>
        <w:gridCol w:w="1640"/>
        <w:gridCol w:w="1880"/>
        <w:gridCol w:w="1864"/>
      </w:tblGrid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姓名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性别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籍贯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专业班级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手机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E-mail</w:t>
            </w: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</w:tbl>
    <w:p w:rsidR="00A84A8E" w:rsidRPr="00A84A8E" w:rsidRDefault="00A84A8E" w:rsidP="00A84A8E">
      <w:pPr>
        <w:pStyle w:val="a9"/>
        <w:spacing w:beforeLines="50" w:before="120" w:line="276" w:lineRule="auto"/>
        <w:rPr>
          <w:b/>
          <w:sz w:val="24"/>
          <w:szCs w:val="24"/>
        </w:rPr>
      </w:pPr>
      <w:r w:rsidRPr="00A84A8E">
        <w:rPr>
          <w:rFonts w:hint="eastAsia"/>
          <w:b/>
          <w:sz w:val="24"/>
          <w:szCs w:val="24"/>
        </w:rPr>
        <w:t>报名</w:t>
      </w:r>
      <w:r w:rsidRPr="00A84A8E">
        <w:rPr>
          <w:b/>
          <w:sz w:val="24"/>
          <w:szCs w:val="24"/>
        </w:rPr>
        <w:t>方式</w:t>
      </w:r>
    </w:p>
    <w:p w:rsidR="006E052F" w:rsidRPr="00A84A8E" w:rsidRDefault="00A84A8E" w:rsidP="00A84A8E">
      <w:pPr>
        <w:pStyle w:val="a9"/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16AA" w:rsidRPr="00A84A8E">
        <w:rPr>
          <w:rFonts w:hint="eastAsia"/>
        </w:rPr>
        <w:t>通过校内志愿者信息化管理平台来进行网上报名，登陆后直接搜索活动名称进行报名即可。报名地址：</w:t>
      </w:r>
      <w:hyperlink r:id="rId8" w:history="1">
        <w:r w:rsidR="006E052F" w:rsidRPr="00B3445E">
          <w:rPr>
            <w:rStyle w:val="a7"/>
          </w:rPr>
          <w:t>http://www.youth.zju.edu.cn/qnzyz/</w:t>
        </w:r>
      </w:hyperlink>
    </w:p>
    <w:p w:rsidR="006E052F" w:rsidRPr="00A84A8E" w:rsidRDefault="00A84A8E" w:rsidP="00A84A8E">
      <w:pPr>
        <w:pStyle w:val="a9"/>
        <w:spacing w:line="276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B3445E" w:rsidRPr="00B3445E">
        <w:rPr>
          <w:rFonts w:hint="eastAsia"/>
        </w:rPr>
        <w:t>将电子报名表填写完成后，以“志愿者报名</w:t>
      </w:r>
      <w:r w:rsidR="00B3445E" w:rsidRPr="00B3445E">
        <w:rPr>
          <w:rFonts w:hint="eastAsia"/>
        </w:rPr>
        <w:t>+</w:t>
      </w:r>
      <w:r w:rsidR="00B3445E">
        <w:rPr>
          <w:rFonts w:hint="eastAsia"/>
        </w:rPr>
        <w:t>姓名”的格式发送至：</w:t>
      </w:r>
      <w:r w:rsidR="00B3445E" w:rsidRPr="00B3445E">
        <w:rPr>
          <w:rFonts w:hint="eastAsia"/>
        </w:rPr>
        <w:t>ggxyqz@163.com</w:t>
      </w:r>
      <w:r w:rsidR="00B3445E" w:rsidRPr="00B3445E">
        <w:rPr>
          <w:rFonts w:hint="eastAsia"/>
        </w:rPr>
        <w:t>，以收到自动回复为准</w:t>
      </w:r>
      <w:bookmarkStart w:id="0" w:name="_GoBack"/>
      <w:bookmarkEnd w:id="0"/>
    </w:p>
    <w:p w:rsidR="00FF16AA" w:rsidRPr="00A84A8E" w:rsidRDefault="00A84A8E" w:rsidP="00A84A8E">
      <w:pPr>
        <w:pStyle w:val="a9"/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16AA" w:rsidRPr="00A84A8E">
        <w:rPr>
          <w:rFonts w:hint="eastAsia"/>
        </w:rPr>
        <w:t>截止日期：</w:t>
      </w:r>
      <w:r w:rsidR="005053DC" w:rsidRPr="00A84A8E">
        <w:rPr>
          <w:rFonts w:hint="eastAsia"/>
        </w:rPr>
        <w:t>2016</w:t>
      </w:r>
      <w:r w:rsidR="00FF16AA" w:rsidRPr="00A84A8E">
        <w:rPr>
          <w:rFonts w:hint="eastAsia"/>
        </w:rPr>
        <w:t>年</w:t>
      </w:r>
      <w:r w:rsidR="00D57113">
        <w:t>11</w:t>
      </w:r>
      <w:r w:rsidR="00FF16AA" w:rsidRPr="00A84A8E">
        <w:rPr>
          <w:rFonts w:hint="eastAsia"/>
        </w:rPr>
        <w:t>月</w:t>
      </w:r>
      <w:r w:rsidR="00D57113">
        <w:t>1</w:t>
      </w:r>
      <w:r w:rsidR="00FF16AA" w:rsidRPr="00A84A8E">
        <w:rPr>
          <w:rFonts w:hint="eastAsia"/>
        </w:rPr>
        <w:t>日</w:t>
      </w:r>
      <w:r w:rsidR="00FF16AA" w:rsidRPr="00A84A8E">
        <w:rPr>
          <w:rFonts w:hint="eastAsia"/>
        </w:rPr>
        <w:t>2</w:t>
      </w:r>
      <w:r w:rsidR="00D57113">
        <w:t>4</w:t>
      </w:r>
      <w:r w:rsidR="00FF16AA" w:rsidRPr="00A84A8E">
        <w:rPr>
          <w:rFonts w:hint="eastAsia"/>
        </w:rPr>
        <w:t>：</w:t>
      </w:r>
      <w:r w:rsidR="00FF16AA" w:rsidRPr="00A84A8E">
        <w:rPr>
          <w:rFonts w:hint="eastAsia"/>
        </w:rPr>
        <w:t>00</w:t>
      </w:r>
    </w:p>
    <w:p w:rsidR="00A84A8E" w:rsidRPr="00F71BCC" w:rsidRDefault="006E052F" w:rsidP="00F71BCC">
      <w:pPr>
        <w:pStyle w:val="a9"/>
        <w:spacing w:line="276" w:lineRule="auto"/>
      </w:pPr>
      <w:r w:rsidRPr="00A84A8E">
        <w:rPr>
          <w:rFonts w:hint="eastAsia"/>
        </w:rPr>
        <w:t>4</w:t>
      </w:r>
      <w:r w:rsidR="00F71BCC">
        <w:rPr>
          <w:rFonts w:hint="eastAsia"/>
        </w:rPr>
        <w:t>、</w:t>
      </w:r>
      <w:r w:rsidRPr="00A84A8E">
        <w:rPr>
          <w:rFonts w:hint="eastAsia"/>
        </w:rPr>
        <w:t>联系人：</w:t>
      </w:r>
      <w:r w:rsidR="00D57113">
        <w:rPr>
          <w:rFonts w:hint="eastAsia"/>
        </w:rPr>
        <w:t>祝同学</w:t>
      </w:r>
      <w:r w:rsidR="00D57113">
        <w:rPr>
          <w:rFonts w:hint="eastAsia"/>
        </w:rPr>
        <w:t xml:space="preserve"> 13067771209</w:t>
      </w:r>
    </w:p>
    <w:p w:rsidR="006668A9" w:rsidRPr="006668A9" w:rsidRDefault="006668A9" w:rsidP="006E052F">
      <w:pPr>
        <w:pStyle w:val="a8"/>
        <w:spacing w:after="0"/>
        <w:ind w:left="360" w:firstLineChars="0" w:firstLine="0"/>
        <w:jc w:val="center"/>
        <w:rPr>
          <w:b/>
          <w:sz w:val="28"/>
          <w:szCs w:val="28"/>
        </w:rPr>
      </w:pPr>
      <w:r w:rsidRPr="006668A9">
        <w:rPr>
          <w:rFonts w:hint="eastAsia"/>
          <w:b/>
          <w:sz w:val="28"/>
          <w:szCs w:val="28"/>
        </w:rPr>
        <w:lastRenderedPageBreak/>
        <w:t>志愿活动介绍</w:t>
      </w:r>
    </w:p>
    <w:p w:rsidR="00D57113" w:rsidRDefault="00D57113" w:rsidP="006668A9">
      <w:pPr>
        <w:spacing w:after="0"/>
        <w:rPr>
          <w:b/>
        </w:rPr>
      </w:pPr>
    </w:p>
    <w:p w:rsidR="006668A9" w:rsidRPr="006668A9" w:rsidRDefault="00D57113" w:rsidP="006668A9">
      <w:pPr>
        <w:spacing w:after="0"/>
        <w:rPr>
          <w:b/>
        </w:rPr>
      </w:pPr>
      <w:r w:rsidRPr="006668A9">
        <w:rPr>
          <w:rFonts w:hint="eastAsia"/>
          <w:b/>
        </w:rPr>
        <w:t>【</w:t>
      </w:r>
      <w:r w:rsidRPr="006668A9">
        <w:rPr>
          <w:rFonts w:hint="eastAsia"/>
          <w:b/>
        </w:rPr>
        <w:t>NO.</w:t>
      </w:r>
      <w:r>
        <w:rPr>
          <w:b/>
        </w:rPr>
        <w:t>1</w:t>
      </w:r>
      <w:r w:rsidRPr="006668A9">
        <w:rPr>
          <w:rFonts w:hint="eastAsia"/>
          <w:b/>
        </w:rPr>
        <w:t>】</w:t>
      </w:r>
      <w:r w:rsidR="006668A9" w:rsidRPr="006668A9">
        <w:rPr>
          <w:rFonts w:hint="eastAsia"/>
          <w:b/>
        </w:rPr>
        <w:t>同一片蓝天，同一个梦想</w:t>
      </w:r>
    </w:p>
    <w:p w:rsidR="006668A9" w:rsidRPr="006668A9" w:rsidRDefault="006668A9" w:rsidP="006668A9">
      <w:pPr>
        <w:pStyle w:val="a8"/>
        <w:numPr>
          <w:ilvl w:val="0"/>
          <w:numId w:val="4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什么是“同一片蓝天，同一个梦想”？</w:t>
      </w:r>
    </w:p>
    <w:p w:rsidR="006668A9" w:rsidRPr="006668A9" w:rsidRDefault="006668A9" w:rsidP="006668A9">
      <w:pPr>
        <w:spacing w:after="0"/>
        <w:ind w:firstLineChars="200" w:firstLine="440"/>
      </w:pPr>
      <w:r w:rsidRPr="006668A9">
        <w:rPr>
          <w:rFonts w:hint="eastAsia"/>
        </w:rPr>
        <w:t>“同一片蓝天，同一个梦想”是由浙江大学公共管理学院本科生分团委主办的，历时</w:t>
      </w:r>
      <w:r w:rsidRPr="006668A9">
        <w:rPr>
          <w:rFonts w:hint="eastAsia"/>
        </w:rPr>
        <w:t>10</w:t>
      </w:r>
      <w:r w:rsidRPr="006668A9">
        <w:rPr>
          <w:rFonts w:hint="eastAsia"/>
        </w:rPr>
        <w:t>年的品牌支教活动。在过去的</w:t>
      </w:r>
      <w:r w:rsidR="00F71BCC">
        <w:t>10</w:t>
      </w:r>
      <w:r w:rsidRPr="006668A9">
        <w:rPr>
          <w:rFonts w:hint="eastAsia"/>
        </w:rPr>
        <w:t>年时间里，“同一片蓝天，同一个梦想”共向杭州市育才小学输送了数以百计的志愿者。这些志愿者不仅为育才小学的孩子们进行学业辅导，帮助他们提高学习成绩，还通过谈心、游戏等形式给他们带来快乐，并在彼此之间建立起深厚的友谊。</w:t>
      </w:r>
    </w:p>
    <w:p w:rsidR="006668A9" w:rsidRPr="006668A9" w:rsidRDefault="006668A9" w:rsidP="006668A9">
      <w:pPr>
        <w:pStyle w:val="a8"/>
        <w:numPr>
          <w:ilvl w:val="0"/>
          <w:numId w:val="4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活动内容：</w:t>
      </w:r>
    </w:p>
    <w:p w:rsidR="006668A9" w:rsidRPr="006668A9" w:rsidRDefault="006668A9" w:rsidP="006668A9">
      <w:pPr>
        <w:pStyle w:val="a8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>
        <w:rPr>
          <w:rFonts w:hint="eastAsia"/>
        </w:rPr>
        <w:t xml:space="preserve"> </w:t>
      </w:r>
      <w:r w:rsidRPr="006668A9">
        <w:rPr>
          <w:rFonts w:hint="eastAsia"/>
          <w:sz w:val="21"/>
          <w:szCs w:val="21"/>
        </w:rPr>
        <w:t>学业辅导：利用</w:t>
      </w:r>
      <w:r w:rsidR="00D57113">
        <w:rPr>
          <w:rFonts w:hint="eastAsia"/>
          <w:sz w:val="21"/>
          <w:szCs w:val="21"/>
        </w:rPr>
        <w:t>周五下午</w:t>
      </w:r>
      <w:r w:rsidRPr="006668A9">
        <w:rPr>
          <w:rFonts w:hint="eastAsia"/>
          <w:sz w:val="21"/>
          <w:szCs w:val="21"/>
        </w:rPr>
        <w:t>空闲的时间给孩子们进行功课辅导，开展“书心”活动，通过在学校里向同学募捐爱心书籍的方式为孩子们提供阅读的书籍。</w:t>
      </w:r>
    </w:p>
    <w:p w:rsidR="006668A9" w:rsidRPr="006668A9" w:rsidRDefault="006668A9" w:rsidP="006668A9">
      <w:pPr>
        <w:pStyle w:val="a8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>
        <w:rPr>
          <w:rFonts w:hint="eastAsia"/>
        </w:rPr>
        <w:t xml:space="preserve"> </w:t>
      </w:r>
      <w:r w:rsidRPr="006668A9">
        <w:rPr>
          <w:rFonts w:hint="eastAsia"/>
          <w:sz w:val="21"/>
          <w:szCs w:val="21"/>
        </w:rPr>
        <w:t>乐享生活：带孩子们走进浙大，做一天“浙大人”，让他们感受百年名校的历史韵味、文化积淀，寓教于乐，激发他们的学习热情和兴趣。</w:t>
      </w:r>
    </w:p>
    <w:p w:rsidR="006668A9" w:rsidRPr="006668A9" w:rsidRDefault="006668A9" w:rsidP="006668A9">
      <w:pPr>
        <w:pStyle w:val="a8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多彩童年：举报小型的书画、演讲、朗诵、歌舞比赛，让孩子们展示自己的才能和作品；也可举办五子棋、军棋等棋类比赛，锻炼孩子们的逻辑思维能力。</w:t>
      </w:r>
    </w:p>
    <w:p w:rsidR="006668A9" w:rsidRPr="006668A9" w:rsidRDefault="006668A9" w:rsidP="006668A9">
      <w:pPr>
        <w:pStyle w:val="a8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晚会联欢：如元旦晚会等，让孩子们展示自己的才能，增强自信并且促进相互之间的交流。</w:t>
      </w:r>
    </w:p>
    <w:p w:rsidR="00D57113" w:rsidRDefault="00D57113" w:rsidP="006668A9">
      <w:pPr>
        <w:spacing w:after="0"/>
        <w:rPr>
          <w:b/>
        </w:rPr>
      </w:pPr>
    </w:p>
    <w:p w:rsidR="00D57113" w:rsidRDefault="00D57113" w:rsidP="006668A9">
      <w:pPr>
        <w:spacing w:after="0"/>
        <w:rPr>
          <w:b/>
        </w:rPr>
      </w:pPr>
    </w:p>
    <w:p w:rsidR="006668A9" w:rsidRPr="006668A9" w:rsidRDefault="006668A9" w:rsidP="006668A9">
      <w:pPr>
        <w:spacing w:after="0"/>
        <w:rPr>
          <w:b/>
        </w:rPr>
      </w:pPr>
      <w:r w:rsidRPr="006668A9">
        <w:rPr>
          <w:rFonts w:hint="eastAsia"/>
          <w:b/>
        </w:rPr>
        <w:t>【</w:t>
      </w:r>
      <w:r w:rsidRPr="006668A9">
        <w:rPr>
          <w:rFonts w:hint="eastAsia"/>
          <w:b/>
        </w:rPr>
        <w:t>NO.</w:t>
      </w:r>
      <w:r w:rsidR="00D57113">
        <w:rPr>
          <w:b/>
        </w:rPr>
        <w:t>2</w:t>
      </w:r>
      <w:r w:rsidRPr="006668A9">
        <w:rPr>
          <w:rFonts w:hint="eastAsia"/>
          <w:b/>
        </w:rPr>
        <w:t>】志愿者活动形式</w:t>
      </w:r>
    </w:p>
    <w:p w:rsidR="00D57113" w:rsidRDefault="00D57113" w:rsidP="00D57113">
      <w:pPr>
        <w:pStyle w:val="a8"/>
        <w:numPr>
          <w:ilvl w:val="0"/>
          <w:numId w:val="6"/>
        </w:numPr>
        <w:spacing w:after="0"/>
        <w:ind w:firstLineChars="0"/>
        <w:rPr>
          <w:rFonts w:hint="eastAsia"/>
        </w:rPr>
      </w:pPr>
      <w:r>
        <w:rPr>
          <w:rFonts w:hint="eastAsia"/>
        </w:rPr>
        <w:t>面向对象：全体浙江大学学生</w:t>
      </w:r>
    </w:p>
    <w:p w:rsidR="00D57113" w:rsidRDefault="00D57113" w:rsidP="00D57113">
      <w:pPr>
        <w:pStyle w:val="a8"/>
        <w:numPr>
          <w:ilvl w:val="0"/>
          <w:numId w:val="6"/>
        </w:numPr>
        <w:spacing w:after="0"/>
        <w:ind w:firstLineChars="0"/>
        <w:rPr>
          <w:rFonts w:hint="eastAsia"/>
        </w:rPr>
      </w:pPr>
      <w:r>
        <w:rPr>
          <w:rFonts w:hint="eastAsia"/>
        </w:rPr>
        <w:t>活动形式：将所报名的志愿者组成各个志愿小组，周五下午到育才小学进行教育和素拓活动</w:t>
      </w:r>
    </w:p>
    <w:p w:rsidR="00D57113" w:rsidRDefault="00D57113" w:rsidP="00D57113">
      <w:pPr>
        <w:pStyle w:val="a8"/>
        <w:numPr>
          <w:ilvl w:val="0"/>
          <w:numId w:val="6"/>
        </w:numPr>
        <w:spacing w:after="0"/>
        <w:ind w:firstLineChars="0"/>
        <w:rPr>
          <w:rFonts w:hint="eastAsia"/>
        </w:rPr>
      </w:pPr>
      <w:r>
        <w:rPr>
          <w:rFonts w:hint="eastAsia"/>
        </w:rPr>
        <w:t>活动时间：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月初至</w:t>
      </w:r>
      <w:r>
        <w:rPr>
          <w:rFonts w:hint="eastAsia"/>
        </w:rPr>
        <w:t>12</w:t>
      </w:r>
      <w:r>
        <w:rPr>
          <w:rFonts w:hint="eastAsia"/>
        </w:rPr>
        <w:t>月中旬</w:t>
      </w:r>
    </w:p>
    <w:p w:rsidR="006668A9" w:rsidRPr="006668A9" w:rsidRDefault="00D57113" w:rsidP="00D57113">
      <w:pPr>
        <w:pStyle w:val="a8"/>
        <w:numPr>
          <w:ilvl w:val="0"/>
          <w:numId w:val="6"/>
        </w:numPr>
        <w:spacing w:after="0"/>
        <w:ind w:firstLineChars="0"/>
      </w:pPr>
      <w:r>
        <w:rPr>
          <w:rFonts w:hint="eastAsia"/>
        </w:rPr>
        <w:t>具体内容：主要包括学业辅导、乐享生活和点滴记录等几部分内容</w:t>
      </w:r>
    </w:p>
    <w:sectPr w:rsidR="006668A9" w:rsidRPr="006668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56" w:rsidRDefault="00AA3A56" w:rsidP="00FF16AA">
      <w:pPr>
        <w:spacing w:after="0"/>
      </w:pPr>
      <w:r>
        <w:separator/>
      </w:r>
    </w:p>
  </w:endnote>
  <w:endnote w:type="continuationSeparator" w:id="0">
    <w:p w:rsidR="00AA3A56" w:rsidRDefault="00AA3A56" w:rsidP="00FF1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56" w:rsidRDefault="00AA3A56" w:rsidP="00FF16AA">
      <w:pPr>
        <w:spacing w:after="0"/>
      </w:pPr>
      <w:r>
        <w:separator/>
      </w:r>
    </w:p>
  </w:footnote>
  <w:footnote w:type="continuationSeparator" w:id="0">
    <w:p w:rsidR="00AA3A56" w:rsidRDefault="00AA3A56" w:rsidP="00FF16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84A"/>
    <w:multiLevelType w:val="hybridMultilevel"/>
    <w:tmpl w:val="AD7E675A"/>
    <w:lvl w:ilvl="0" w:tplc="D3785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0241D"/>
    <w:multiLevelType w:val="hybridMultilevel"/>
    <w:tmpl w:val="F38AB6A8"/>
    <w:lvl w:ilvl="0" w:tplc="52924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D63D4"/>
    <w:multiLevelType w:val="hybridMultilevel"/>
    <w:tmpl w:val="1A7C770E"/>
    <w:lvl w:ilvl="0" w:tplc="EAC8B60E">
      <w:start w:val="1"/>
      <w:numFmt w:val="decimal"/>
      <w:lvlText w:val="%1."/>
      <w:lvlJc w:val="left"/>
      <w:pPr>
        <w:ind w:left="360" w:hanging="360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3512E7"/>
    <w:multiLevelType w:val="hybridMultilevel"/>
    <w:tmpl w:val="431614DE"/>
    <w:lvl w:ilvl="0" w:tplc="5CF2341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7C5881"/>
    <w:multiLevelType w:val="hybridMultilevel"/>
    <w:tmpl w:val="0E90FF94"/>
    <w:lvl w:ilvl="0" w:tplc="8408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A9520B"/>
    <w:multiLevelType w:val="hybridMultilevel"/>
    <w:tmpl w:val="5CACCCA8"/>
    <w:lvl w:ilvl="0" w:tplc="6E983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6518"/>
    <w:rsid w:val="00043112"/>
    <w:rsid w:val="002E51E3"/>
    <w:rsid w:val="00323B43"/>
    <w:rsid w:val="003923B1"/>
    <w:rsid w:val="003D37D8"/>
    <w:rsid w:val="00426133"/>
    <w:rsid w:val="004358AB"/>
    <w:rsid w:val="00441448"/>
    <w:rsid w:val="004559FD"/>
    <w:rsid w:val="005053DC"/>
    <w:rsid w:val="00574A35"/>
    <w:rsid w:val="00575178"/>
    <w:rsid w:val="006668A9"/>
    <w:rsid w:val="006E052F"/>
    <w:rsid w:val="00875990"/>
    <w:rsid w:val="008B7726"/>
    <w:rsid w:val="00A22F2D"/>
    <w:rsid w:val="00A84A8E"/>
    <w:rsid w:val="00AA3A56"/>
    <w:rsid w:val="00B3445E"/>
    <w:rsid w:val="00C22E20"/>
    <w:rsid w:val="00D31D50"/>
    <w:rsid w:val="00D57113"/>
    <w:rsid w:val="00D74FA5"/>
    <w:rsid w:val="00D962FA"/>
    <w:rsid w:val="00E07F7B"/>
    <w:rsid w:val="00F71BCC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322FA"/>
  <w15:docId w15:val="{03E474F6-87B6-43EA-A3EE-C7EF2789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6A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6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6AA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FF16A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F16AA"/>
    <w:pPr>
      <w:ind w:firstLineChars="200" w:firstLine="420"/>
    </w:pPr>
  </w:style>
  <w:style w:type="paragraph" w:styleId="a9">
    <w:name w:val="No Spacing"/>
    <w:uiPriority w:val="1"/>
    <w:qFormat/>
    <w:rsid w:val="00A84A8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.zju.edu.cn/qnzy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A9659-5F4E-4BC1-8E84-A2C3BEDF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13</cp:revision>
  <dcterms:created xsi:type="dcterms:W3CDTF">2008-09-11T17:20:00Z</dcterms:created>
  <dcterms:modified xsi:type="dcterms:W3CDTF">2016-10-27T08:52:00Z</dcterms:modified>
</cp:coreProperties>
</file>