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00355">
      <w:pPr>
        <w:spacing w:after="120" w:line="360" w:lineRule="exact"/>
        <w:jc w:val="center"/>
        <w:rPr>
          <w:rFonts w:eastAsia="方正小标宋简体"/>
          <w:sz w:val="32"/>
          <w:szCs w:val="30"/>
        </w:rPr>
      </w:pPr>
      <w:bookmarkStart w:id="0" w:name="OLE_LINK1"/>
      <w:bookmarkStart w:id="1" w:name="OLE_LINK2"/>
      <w:r>
        <w:rPr>
          <w:rFonts w:hint="eastAsia" w:eastAsia="方正小标宋简体"/>
          <w:sz w:val="32"/>
          <w:szCs w:val="30"/>
        </w:rPr>
        <w:t>浙江大学社会科学伦理委员会</w:t>
      </w:r>
    </w:p>
    <w:p w14:paraId="707CDAF9">
      <w:pPr>
        <w:spacing w:after="120" w:line="360" w:lineRule="exact"/>
        <w:jc w:val="center"/>
        <w:rPr>
          <w:rFonts w:eastAsia="方正小标宋简体"/>
          <w:sz w:val="32"/>
          <w:szCs w:val="30"/>
        </w:rPr>
      </w:pPr>
      <w:r>
        <w:rPr>
          <w:rFonts w:hint="eastAsia" w:eastAsia="方正小标宋简体"/>
          <w:sz w:val="32"/>
          <w:szCs w:val="30"/>
        </w:rPr>
        <w:t>科研项目伦理审查申请表</w:t>
      </w:r>
      <w:bookmarkEnd w:id="0"/>
      <w:bookmarkEnd w:id="1"/>
    </w:p>
    <w:p w14:paraId="2709135D">
      <w:pPr>
        <w:spacing w:after="120" w:line="360" w:lineRule="exact"/>
        <w:jc w:val="center"/>
        <w:rPr>
          <w:rFonts w:eastAsia="方正小标宋简体"/>
          <w:sz w:val="24"/>
        </w:rPr>
      </w:pPr>
    </w:p>
    <w:p w14:paraId="00E96F7B">
      <w:pPr>
        <w:spacing w:after="240" w:line="520" w:lineRule="exact"/>
        <w:jc w:val="left"/>
        <w:rPr>
          <w:sz w:val="24"/>
        </w:rPr>
      </w:pPr>
      <w:r>
        <w:rPr>
          <w:rFonts w:hint="eastAsia"/>
          <w:b/>
          <w:sz w:val="24"/>
        </w:rPr>
        <w:t>申请编号</w:t>
      </w:r>
      <w:r>
        <w:rPr>
          <w:rFonts w:hint="eastAsia"/>
          <w:sz w:val="24"/>
        </w:rPr>
        <w:t>：</w:t>
      </w:r>
    </w:p>
    <w:tbl>
      <w:tblPr>
        <w:tblStyle w:val="7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956"/>
        <w:gridCol w:w="709"/>
        <w:gridCol w:w="454"/>
        <w:gridCol w:w="680"/>
        <w:gridCol w:w="567"/>
        <w:gridCol w:w="737"/>
        <w:gridCol w:w="1560"/>
      </w:tblGrid>
      <w:tr w14:paraId="08121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1696" w:type="dxa"/>
            <w:vAlign w:val="center"/>
          </w:tcPr>
          <w:p w14:paraId="16668040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项目名称</w:t>
            </w:r>
          </w:p>
        </w:tc>
        <w:tc>
          <w:tcPr>
            <w:tcW w:w="6663" w:type="dxa"/>
            <w:gridSpan w:val="7"/>
            <w:vAlign w:val="center"/>
          </w:tcPr>
          <w:p w14:paraId="7552E46D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C51C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696" w:type="dxa"/>
            <w:vAlign w:val="center"/>
          </w:tcPr>
          <w:p w14:paraId="385827AC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</w:t>
            </w:r>
            <w:r>
              <w:rPr>
                <w:b/>
                <w:bCs/>
                <w:sz w:val="24"/>
              </w:rPr>
              <w:t>来源</w:t>
            </w:r>
          </w:p>
        </w:tc>
        <w:tc>
          <w:tcPr>
            <w:tcW w:w="6663" w:type="dxa"/>
            <w:gridSpan w:val="7"/>
            <w:vAlign w:val="center"/>
          </w:tcPr>
          <w:p w14:paraId="0BB57B8F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4A51B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696" w:type="dxa"/>
            <w:vAlign w:val="center"/>
          </w:tcPr>
          <w:p w14:paraId="6B983EA9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项目类别</w:t>
            </w:r>
          </w:p>
        </w:tc>
        <w:tc>
          <w:tcPr>
            <w:tcW w:w="3119" w:type="dxa"/>
            <w:gridSpan w:val="3"/>
            <w:vAlign w:val="center"/>
          </w:tcPr>
          <w:p w14:paraId="0B471B9F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 xml:space="preserve">纵向  </w:t>
            </w:r>
            <w:r>
              <w:rPr>
                <w:rFonts w:hint="eastAsia"/>
                <w:b/>
                <w:bCs/>
                <w:sz w:val="24"/>
              </w:rPr>
              <w:t>□</w:t>
            </w:r>
            <w:r>
              <w:rPr>
                <w:b/>
                <w:bCs/>
                <w:sz w:val="24"/>
              </w:rPr>
              <w:t>横向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lang w:eastAsia="zh-CN"/>
              </w:rPr>
              <w:t>□</w:t>
            </w:r>
            <w:r>
              <w:rPr>
                <w:rFonts w:hint="eastAsia"/>
                <w:b/>
                <w:bCs/>
                <w:sz w:val="24"/>
              </w:rPr>
              <w:t>自选</w:t>
            </w:r>
          </w:p>
        </w:tc>
        <w:tc>
          <w:tcPr>
            <w:tcW w:w="1984" w:type="dxa"/>
            <w:gridSpan w:val="3"/>
            <w:vAlign w:val="center"/>
          </w:tcPr>
          <w:p w14:paraId="41FB66F2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是否为学生项目</w:t>
            </w:r>
          </w:p>
        </w:tc>
        <w:tc>
          <w:tcPr>
            <w:tcW w:w="1560" w:type="dxa"/>
            <w:vAlign w:val="center"/>
          </w:tcPr>
          <w:p w14:paraId="4AA8D720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□是 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□否</w:t>
            </w:r>
          </w:p>
        </w:tc>
      </w:tr>
      <w:tr w14:paraId="582B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96" w:type="dxa"/>
            <w:vAlign w:val="center"/>
          </w:tcPr>
          <w:p w14:paraId="511C93C6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项目负责人</w:t>
            </w:r>
          </w:p>
        </w:tc>
        <w:tc>
          <w:tcPr>
            <w:tcW w:w="1956" w:type="dxa"/>
            <w:vAlign w:val="center"/>
          </w:tcPr>
          <w:p w14:paraId="505DFD1A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0C3B70C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职称</w:t>
            </w:r>
          </w:p>
        </w:tc>
        <w:tc>
          <w:tcPr>
            <w:tcW w:w="1701" w:type="dxa"/>
            <w:gridSpan w:val="3"/>
            <w:vAlign w:val="center"/>
          </w:tcPr>
          <w:p w14:paraId="2F5210B7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737" w:type="dxa"/>
            <w:vAlign w:val="center"/>
          </w:tcPr>
          <w:p w14:paraId="7A580FA6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专业</w:t>
            </w:r>
          </w:p>
        </w:tc>
        <w:tc>
          <w:tcPr>
            <w:tcW w:w="1560" w:type="dxa"/>
            <w:vAlign w:val="center"/>
          </w:tcPr>
          <w:p w14:paraId="1F5D44F9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0D00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</w:trPr>
        <w:tc>
          <w:tcPr>
            <w:tcW w:w="1696" w:type="dxa"/>
            <w:vAlign w:val="center"/>
          </w:tcPr>
          <w:p w14:paraId="2366B907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665" w:type="dxa"/>
            <w:gridSpan w:val="2"/>
            <w:vAlign w:val="center"/>
          </w:tcPr>
          <w:p w14:paraId="36D50FB2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C7E473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电话</w:t>
            </w:r>
          </w:p>
        </w:tc>
        <w:tc>
          <w:tcPr>
            <w:tcW w:w="2864" w:type="dxa"/>
            <w:gridSpan w:val="3"/>
            <w:vAlign w:val="center"/>
          </w:tcPr>
          <w:p w14:paraId="5D93DFE0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E27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96" w:type="dxa"/>
            <w:vAlign w:val="center"/>
          </w:tcPr>
          <w:p w14:paraId="6590DA24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所属</w:t>
            </w:r>
            <w:r>
              <w:rPr>
                <w:b/>
                <w:bCs/>
                <w:sz w:val="24"/>
              </w:rPr>
              <w:t>部门</w:t>
            </w:r>
          </w:p>
        </w:tc>
        <w:tc>
          <w:tcPr>
            <w:tcW w:w="6663" w:type="dxa"/>
            <w:gridSpan w:val="7"/>
            <w:vAlign w:val="center"/>
          </w:tcPr>
          <w:p w14:paraId="010D8155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2CEE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96" w:type="dxa"/>
            <w:vAlign w:val="center"/>
          </w:tcPr>
          <w:p w14:paraId="42514A71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项目参与人员</w:t>
            </w:r>
          </w:p>
        </w:tc>
        <w:tc>
          <w:tcPr>
            <w:tcW w:w="6663" w:type="dxa"/>
            <w:gridSpan w:val="7"/>
            <w:vAlign w:val="center"/>
          </w:tcPr>
          <w:p w14:paraId="43A1B023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738A2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96" w:type="dxa"/>
            <w:vAlign w:val="center"/>
          </w:tcPr>
          <w:p w14:paraId="15CA17E6">
            <w:pPr>
              <w:spacing w:line="52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研究期限</w:t>
            </w:r>
          </w:p>
        </w:tc>
        <w:tc>
          <w:tcPr>
            <w:tcW w:w="6663" w:type="dxa"/>
            <w:gridSpan w:val="7"/>
            <w:vAlign w:val="center"/>
          </w:tcPr>
          <w:p w14:paraId="05038822">
            <w:pPr>
              <w:spacing w:line="520" w:lineRule="exact"/>
              <w:jc w:val="center"/>
              <w:rPr>
                <w:b/>
                <w:bCs/>
                <w:sz w:val="24"/>
              </w:rPr>
            </w:pPr>
          </w:p>
        </w:tc>
      </w:tr>
      <w:tr w14:paraId="0D92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2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664B023C">
            <w:pPr>
              <w:spacing w:line="52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项目内容简介</w:t>
            </w:r>
          </w:p>
          <w:p w14:paraId="66A1A03F">
            <w:pPr>
              <w:spacing w:line="520" w:lineRule="exact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（500字以内）</w:t>
            </w:r>
          </w:p>
        </w:tc>
        <w:tc>
          <w:tcPr>
            <w:tcW w:w="6663" w:type="dxa"/>
            <w:gridSpan w:val="7"/>
            <w:tcBorders>
              <w:bottom w:val="single" w:color="auto" w:sz="4" w:space="0"/>
            </w:tcBorders>
            <w:vAlign w:val="center"/>
          </w:tcPr>
          <w:p w14:paraId="7E725EF0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请说明研究目的、研究对象、研究变量、预期成果等。</w:t>
            </w:r>
          </w:p>
          <w:p w14:paraId="17E14C9A">
            <w:pPr>
              <w:spacing w:line="520" w:lineRule="exact"/>
              <w:rPr>
                <w:sz w:val="24"/>
              </w:rPr>
            </w:pPr>
          </w:p>
          <w:p w14:paraId="0A74E58A">
            <w:pPr>
              <w:spacing w:line="520" w:lineRule="exact"/>
              <w:rPr>
                <w:sz w:val="24"/>
              </w:rPr>
            </w:pPr>
          </w:p>
          <w:p w14:paraId="41968353">
            <w:pPr>
              <w:spacing w:line="520" w:lineRule="exact"/>
              <w:rPr>
                <w:sz w:val="24"/>
              </w:rPr>
            </w:pPr>
          </w:p>
          <w:p w14:paraId="0681EEC7">
            <w:pPr>
              <w:spacing w:line="520" w:lineRule="exact"/>
              <w:rPr>
                <w:sz w:val="24"/>
              </w:rPr>
            </w:pPr>
          </w:p>
          <w:p w14:paraId="62B2F625">
            <w:pPr>
              <w:spacing w:line="520" w:lineRule="exact"/>
              <w:rPr>
                <w:sz w:val="24"/>
              </w:rPr>
            </w:pPr>
          </w:p>
          <w:p w14:paraId="550D8582">
            <w:pPr>
              <w:spacing w:line="520" w:lineRule="exact"/>
              <w:rPr>
                <w:sz w:val="24"/>
              </w:rPr>
            </w:pPr>
          </w:p>
          <w:p w14:paraId="3FCA90E4">
            <w:pPr>
              <w:spacing w:line="520" w:lineRule="exact"/>
              <w:rPr>
                <w:sz w:val="24"/>
              </w:rPr>
            </w:pPr>
          </w:p>
          <w:p w14:paraId="0933A108">
            <w:pPr>
              <w:spacing w:line="520" w:lineRule="exact"/>
              <w:rPr>
                <w:sz w:val="24"/>
              </w:rPr>
            </w:pPr>
          </w:p>
          <w:p w14:paraId="758FF9D3">
            <w:pPr>
              <w:spacing w:line="520" w:lineRule="exact"/>
              <w:rPr>
                <w:sz w:val="24"/>
              </w:rPr>
            </w:pPr>
          </w:p>
          <w:p w14:paraId="758EFA27">
            <w:pPr>
              <w:spacing w:line="520" w:lineRule="exact"/>
              <w:rPr>
                <w:sz w:val="24"/>
              </w:rPr>
            </w:pPr>
          </w:p>
          <w:p w14:paraId="1E5C35BF">
            <w:pPr>
              <w:spacing w:line="520" w:lineRule="exact"/>
              <w:rPr>
                <w:sz w:val="24"/>
              </w:rPr>
            </w:pPr>
          </w:p>
          <w:p w14:paraId="2FA686AC">
            <w:pPr>
              <w:spacing w:line="520" w:lineRule="exact"/>
              <w:rPr>
                <w:sz w:val="24"/>
              </w:rPr>
            </w:pPr>
          </w:p>
          <w:p w14:paraId="4638D6BA">
            <w:pPr>
              <w:spacing w:line="520" w:lineRule="exact"/>
              <w:rPr>
                <w:sz w:val="24"/>
              </w:rPr>
            </w:pPr>
          </w:p>
        </w:tc>
      </w:tr>
      <w:tr w14:paraId="55DE0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4039FE42">
            <w:pPr>
              <w:spacing w:line="5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涉及伦理问题阐述</w:t>
            </w:r>
          </w:p>
          <w:p w14:paraId="3A9324C8">
            <w:pPr>
              <w:spacing w:line="5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（300字以内）</w:t>
            </w:r>
          </w:p>
        </w:tc>
        <w:tc>
          <w:tcPr>
            <w:tcW w:w="6663" w:type="dxa"/>
            <w:gridSpan w:val="7"/>
            <w:tcBorders>
              <w:bottom w:val="single" w:color="auto" w:sz="4" w:space="0"/>
            </w:tcBorders>
          </w:tcPr>
          <w:p w14:paraId="39F6EE83">
            <w:pPr>
              <w:spacing w:line="400" w:lineRule="exact"/>
              <w:rPr>
                <w:sz w:val="24"/>
              </w:rPr>
            </w:pPr>
            <w:bookmarkStart w:id="2" w:name="OLE_LINK5"/>
            <w:r>
              <w:rPr>
                <w:rFonts w:hint="eastAsia"/>
                <w:sz w:val="24"/>
              </w:rPr>
              <w:t>请</w:t>
            </w:r>
            <w:bookmarkEnd w:id="2"/>
            <w:r>
              <w:rPr>
                <w:rFonts w:hint="eastAsia"/>
                <w:sz w:val="24"/>
              </w:rPr>
              <w:t>根据数据获取方式的类别就可能涉及到的伦理问题进行阐述：1、田野调查类（包括但不限于</w:t>
            </w:r>
            <w:r>
              <w:rPr>
                <w:sz w:val="24"/>
              </w:rPr>
              <w:t>知情同意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研究者角色冲突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潜在伤害</w:t>
            </w:r>
            <w:r>
              <w:rPr>
                <w:rFonts w:hint="eastAsia"/>
                <w:sz w:val="24"/>
              </w:rPr>
              <w:t>、数据隐私与保密等）；2、干预试验类（包括但不限于</w:t>
            </w:r>
            <w:r>
              <w:rPr>
                <w:sz w:val="24"/>
              </w:rPr>
              <w:t>公平与公正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安全与知情</w:t>
            </w:r>
            <w:r>
              <w:rPr>
                <w:rFonts w:hint="eastAsia"/>
                <w:sz w:val="24"/>
              </w:rPr>
              <w:t>同意、随机化与欺骗的说明、风险与受益、退出与补偿、数据隐私与保密等）；3、微观个体大数据类（数据安全、再识别风险、</w:t>
            </w:r>
            <w:r>
              <w:rPr>
                <w:sz w:val="24"/>
              </w:rPr>
              <w:t>算法偏差</w:t>
            </w:r>
            <w:r>
              <w:rPr>
                <w:rFonts w:hint="eastAsia"/>
                <w:sz w:val="24"/>
              </w:rPr>
              <w:t>、使用目的、数据隐私与保密等）4、其他。</w:t>
            </w:r>
          </w:p>
          <w:p w14:paraId="4D8CFA05">
            <w:pPr>
              <w:spacing w:line="400" w:lineRule="exact"/>
              <w:rPr>
                <w:sz w:val="24"/>
              </w:rPr>
            </w:pPr>
          </w:p>
          <w:p w14:paraId="73568EF5">
            <w:pPr>
              <w:spacing w:line="400" w:lineRule="exact"/>
              <w:rPr>
                <w:sz w:val="24"/>
              </w:rPr>
            </w:pPr>
          </w:p>
          <w:p w14:paraId="33134624">
            <w:pPr>
              <w:spacing w:line="400" w:lineRule="exact"/>
              <w:rPr>
                <w:sz w:val="24"/>
              </w:rPr>
            </w:pPr>
          </w:p>
          <w:p w14:paraId="136D5B83">
            <w:pPr>
              <w:spacing w:line="400" w:lineRule="exact"/>
              <w:rPr>
                <w:sz w:val="24"/>
              </w:rPr>
            </w:pPr>
          </w:p>
          <w:p w14:paraId="02366F41">
            <w:pPr>
              <w:spacing w:line="400" w:lineRule="exact"/>
              <w:rPr>
                <w:sz w:val="24"/>
              </w:rPr>
            </w:pPr>
          </w:p>
          <w:p w14:paraId="439E4D12">
            <w:pPr>
              <w:spacing w:line="400" w:lineRule="exact"/>
              <w:rPr>
                <w:sz w:val="24"/>
              </w:rPr>
            </w:pPr>
          </w:p>
          <w:p w14:paraId="26EE1B71">
            <w:pPr>
              <w:spacing w:line="400" w:lineRule="exact"/>
              <w:rPr>
                <w:sz w:val="24"/>
              </w:rPr>
            </w:pPr>
          </w:p>
          <w:p w14:paraId="481B2D3D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注：1. 若涉及弱势群体，需额外保护措施</w:t>
            </w:r>
          </w:p>
          <w:p w14:paraId="04449392">
            <w:pPr>
              <w:spacing w:line="400" w:lineRule="exact"/>
              <w:ind w:left="694" w:leftChars="200" w:hanging="274" w:hangingChars="13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2. 在项目研究过程中，项目负责人应当将发生的严重不良事件在获知后24小时内向浙江大学社会科学伦理委员会报告</w:t>
            </w:r>
          </w:p>
        </w:tc>
      </w:tr>
      <w:tr w14:paraId="04520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8" w:hRule="atLeast"/>
        </w:trPr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 w14:paraId="425F8D99">
            <w:pPr>
              <w:spacing w:line="520" w:lineRule="exac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送审材料清单</w:t>
            </w:r>
          </w:p>
        </w:tc>
        <w:tc>
          <w:tcPr>
            <w:tcW w:w="6663" w:type="dxa"/>
            <w:gridSpan w:val="7"/>
            <w:tcBorders>
              <w:bottom w:val="single" w:color="auto" w:sz="4" w:space="0"/>
            </w:tcBorders>
            <w:vAlign w:val="center"/>
          </w:tcPr>
          <w:p w14:paraId="66C7EEA9">
            <w:pPr>
              <w:pStyle w:val="5"/>
              <w:spacing w:before="0" w:beforeAutospacing="0" w:after="0" w:afterAutospacing="0" w:line="400" w:lineRule="exact"/>
              <w:ind w:right="3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</w:t>
            </w:r>
            <w:bookmarkStart w:id="3" w:name="OLE_LINK3"/>
            <w:bookmarkStart w:id="4" w:name="OLE_LINK4"/>
            <w:r>
              <w:rPr>
                <w:rFonts w:ascii="Times New Roman" w:hAnsi="Times New Roman"/>
                <w:sz w:val="24"/>
                <w:szCs w:val="24"/>
              </w:rPr>
              <w:t>浙江大学</w:t>
            </w:r>
            <w:r>
              <w:rPr>
                <w:rFonts w:hint="eastAsia" w:ascii="Times New Roman" w:hAnsi="Times New Roman"/>
                <w:sz w:val="24"/>
                <w:szCs w:val="24"/>
              </w:rPr>
              <w:t>社会科学伦理委员会</w:t>
            </w:r>
            <w:bookmarkEnd w:id="3"/>
            <w:bookmarkEnd w:id="4"/>
            <w:r>
              <w:rPr>
                <w:rFonts w:ascii="Times New Roman" w:hAnsi="Times New Roman"/>
                <w:sz w:val="24"/>
                <w:szCs w:val="24"/>
              </w:rPr>
              <w:t>科研项目伦理审查申请表</w:t>
            </w:r>
          </w:p>
          <w:p w14:paraId="1F1BBF8F">
            <w:pPr>
              <w:pStyle w:val="5"/>
              <w:spacing w:before="0" w:beforeAutospacing="0" w:after="0" w:afterAutospacing="0" w:line="400" w:lineRule="exact"/>
              <w:ind w:right="3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  <w:szCs w:val="24"/>
              </w:rPr>
              <w:t>项目（课题）研究方案</w:t>
            </w:r>
            <w:r>
              <w:rPr>
                <w:rFonts w:hint="eastAsia"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申报书（包括研究目的、</w:t>
            </w:r>
            <w:r>
              <w:rPr>
                <w:rFonts w:hint="eastAsia" w:ascii="Times New Roman" w:hAnsi="Times New Roman"/>
                <w:sz w:val="24"/>
                <w:szCs w:val="24"/>
              </w:rPr>
              <w:t>意义</w:t>
            </w:r>
            <w:r>
              <w:rPr>
                <w:rFonts w:ascii="Times New Roman" w:hAnsi="Times New Roman"/>
                <w:sz w:val="24"/>
                <w:szCs w:val="24"/>
              </w:rPr>
              <w:t>和</w:t>
            </w:r>
            <w:r>
              <w:rPr>
                <w:rFonts w:hint="eastAsia" w:ascii="Times New Roman" w:hAnsi="Times New Roman"/>
                <w:sz w:val="24"/>
                <w:szCs w:val="24"/>
              </w:rPr>
              <w:t>内容等</w:t>
            </w:r>
            <w:r>
              <w:rPr>
                <w:rFonts w:ascii="Times New Roman" w:hAnsi="Times New Roman"/>
                <w:sz w:val="24"/>
                <w:szCs w:val="24"/>
              </w:rPr>
              <w:t>）</w:t>
            </w:r>
          </w:p>
          <w:p w14:paraId="7560A0B0">
            <w:pPr>
              <w:pStyle w:val="5"/>
              <w:spacing w:before="0" w:beforeAutospacing="0" w:after="0" w:afterAutospacing="0" w:line="400" w:lineRule="exact"/>
              <w:ind w:righ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□知情同意书（</w:t>
            </w:r>
            <w:r>
              <w:rPr>
                <w:rFonts w:hint="eastAsia"/>
                <w:sz w:val="24"/>
                <w:lang w:val="en-US" w:eastAsia="zh-CN"/>
              </w:rPr>
              <w:t>如</w:t>
            </w:r>
            <w:r>
              <w:rPr>
                <w:rFonts w:hint="eastAsia"/>
                <w:sz w:val="24"/>
              </w:rPr>
              <w:t>有必要）</w:t>
            </w:r>
          </w:p>
          <w:p w14:paraId="73C75DA7">
            <w:pPr>
              <w:pStyle w:val="5"/>
              <w:spacing w:before="0" w:beforeAutospacing="0" w:after="0" w:afterAutospacing="0" w:line="400" w:lineRule="exact"/>
              <w:ind w:right="30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□其他：_</w:t>
            </w:r>
            <w:r>
              <w:rPr>
                <w:sz w:val="24"/>
              </w:rPr>
              <w:t>__________________________________-</w:t>
            </w:r>
          </w:p>
          <w:p w14:paraId="4260B86B">
            <w:pPr>
              <w:pStyle w:val="5"/>
              <w:spacing w:before="0" w:beforeAutospacing="0" w:after="0" w:afterAutospacing="0" w:line="400" w:lineRule="exact"/>
              <w:ind w:right="30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以上材料需</w:t>
            </w:r>
            <w:r>
              <w:rPr>
                <w:rFonts w:hint="eastAsia" w:ascii="Times New Roman" w:hAnsi="Times New Roman"/>
                <w:sz w:val="22"/>
                <w:szCs w:val="24"/>
              </w:rPr>
              <w:t>先由院系</w:t>
            </w:r>
            <w:r>
              <w:rPr>
                <w:rFonts w:hint="eastAsia" w:ascii="Times New Roman" w:hAnsi="Times New Roman"/>
                <w:sz w:val="22"/>
                <w:szCs w:val="24"/>
                <w:lang w:val="en-US" w:eastAsia="zh-CN"/>
              </w:rPr>
              <w:t>统一</w:t>
            </w:r>
            <w:r>
              <w:rPr>
                <w:rFonts w:hint="eastAsia" w:ascii="Times New Roman" w:hAnsi="Times New Roman"/>
                <w:sz w:val="22"/>
                <w:szCs w:val="24"/>
              </w:rPr>
              <w:t>发</w:t>
            </w:r>
            <w:r>
              <w:rPr>
                <w:rFonts w:hint="eastAsia" w:ascii="Times New Roman" w:hAnsi="Times New Roman"/>
                <w:b/>
                <w:sz w:val="22"/>
                <w:szCs w:val="24"/>
              </w:rPr>
              <w:t>电子版至</w:t>
            </w:r>
            <w:r>
              <w:rPr>
                <w:rFonts w:ascii="Times New Roman" w:hAnsi="Times New Roman"/>
                <w:sz w:val="22"/>
                <w:szCs w:val="24"/>
              </w:rPr>
              <w:t>yelizhizi@zju.edu.cn</w:t>
            </w:r>
          </w:p>
          <w:p w14:paraId="138FB851">
            <w:pPr>
              <w:pStyle w:val="5"/>
              <w:spacing w:before="0" w:beforeAutospacing="0" w:after="0" w:afterAutospacing="0" w:line="400" w:lineRule="exact"/>
              <w:ind w:right="300"/>
              <w:jc w:val="both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hint="eastAsia" w:ascii="Times New Roman" w:hAnsi="Times New Roman"/>
                <w:sz w:val="22"/>
                <w:szCs w:val="24"/>
              </w:rPr>
              <w:t>审核无误后</w:t>
            </w:r>
            <w:r>
              <w:rPr>
                <w:rFonts w:ascii="Times New Roman" w:hAnsi="Times New Roman"/>
                <w:sz w:val="22"/>
                <w:szCs w:val="24"/>
              </w:rPr>
              <w:t>递交</w:t>
            </w:r>
            <w:r>
              <w:rPr>
                <w:rFonts w:hint="eastAsia" w:ascii="Times New Roman" w:hAnsi="Times New Roman"/>
                <w:sz w:val="22"/>
                <w:szCs w:val="24"/>
              </w:rPr>
              <w:t>签字盖章</w:t>
            </w:r>
            <w:r>
              <w:rPr>
                <w:rFonts w:ascii="Times New Roman" w:hAnsi="Times New Roman"/>
                <w:b/>
                <w:bCs/>
                <w:sz w:val="22"/>
                <w:szCs w:val="24"/>
              </w:rPr>
              <w:t>纸质版</w:t>
            </w:r>
            <w:r>
              <w:rPr>
                <w:rFonts w:ascii="Times New Roman" w:hAnsi="Times New Roman"/>
                <w:sz w:val="22"/>
                <w:szCs w:val="24"/>
              </w:rPr>
              <w:t>至</w:t>
            </w:r>
            <w:r>
              <w:rPr>
                <w:rFonts w:hint="eastAsia" w:ascii="Times New Roman" w:hAnsi="Times New Roman"/>
                <w:sz w:val="22"/>
                <w:szCs w:val="24"/>
              </w:rPr>
              <w:t>紫金港校区西区成均苑</w:t>
            </w:r>
            <w:r>
              <w:rPr>
                <w:rFonts w:ascii="Times New Roman" w:hAnsi="Times New Roman"/>
                <w:sz w:val="22"/>
                <w:szCs w:val="24"/>
              </w:rPr>
              <w:t>8</w:t>
            </w:r>
            <w:r>
              <w:rPr>
                <w:rFonts w:hint="eastAsia" w:ascii="Times New Roman" w:hAnsi="Times New Roman"/>
                <w:sz w:val="22"/>
                <w:szCs w:val="24"/>
              </w:rPr>
              <w:t>幢</w:t>
            </w:r>
            <w:r>
              <w:rPr>
                <w:rFonts w:ascii="Times New Roman" w:hAnsi="Times New Roman"/>
                <w:sz w:val="22"/>
                <w:szCs w:val="24"/>
              </w:rPr>
              <w:t>805。</w:t>
            </w:r>
          </w:p>
          <w:p w14:paraId="0B9EADEE">
            <w:pPr>
              <w:pStyle w:val="5"/>
              <w:spacing w:before="0" w:beforeAutospacing="0" w:after="0" w:afterAutospacing="0" w:line="400" w:lineRule="exact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834745">
            <w:pPr>
              <w:pStyle w:val="5"/>
              <w:spacing w:before="0" w:beforeAutospacing="0" w:after="0" w:afterAutospacing="0" w:line="400" w:lineRule="exact"/>
              <w:ind w:right="30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备注：</w:t>
            </w:r>
            <w:r>
              <w:rPr>
                <w:rFonts w:hint="eastAsia" w:ascii="Times New Roman" w:hAnsi="Times New Roman"/>
                <w:b/>
                <w:sz w:val="24"/>
                <w:szCs w:val="24"/>
              </w:rPr>
              <w:t>若提交伦理审查材料为项目申报书，</w:t>
            </w:r>
            <w:r>
              <w:rPr>
                <w:rFonts w:hint="eastAsia" w:ascii="Times New Roman" w:hAnsi="Times New Roman"/>
                <w:sz w:val="24"/>
                <w:szCs w:val="24"/>
              </w:rPr>
              <w:t>项目（课题）获批后，需重新申请项目实施伦理审批并提供项目合同书。</w:t>
            </w:r>
          </w:p>
        </w:tc>
      </w:tr>
    </w:tbl>
    <w:p w14:paraId="6E630ACB">
      <w:pPr>
        <w:spacing w:line="520" w:lineRule="exact"/>
        <w:rPr>
          <w:sz w:val="24"/>
        </w:rPr>
      </w:pPr>
    </w:p>
    <w:p w14:paraId="446AF596">
      <w:pPr>
        <w:spacing w:line="520" w:lineRule="exact"/>
        <w:ind w:left="4620" w:leftChars="2200"/>
        <w:jc w:val="left"/>
        <w:rPr>
          <w:sz w:val="24"/>
          <w:u w:val="single"/>
        </w:rPr>
      </w:pPr>
      <w:bookmarkStart w:id="5" w:name="OLE_LINK13"/>
      <w:bookmarkStart w:id="6" w:name="OLE_LINK14"/>
      <w:r>
        <w:rPr>
          <w:rFonts w:hint="eastAsia"/>
          <w:sz w:val="24"/>
        </w:rPr>
        <w:t>项目负责人（签名）：</w:t>
      </w:r>
      <w:r>
        <w:rPr>
          <w:rFonts w:hint="eastAsia"/>
          <w:sz w:val="24"/>
          <w:u w:val="single"/>
        </w:rPr>
        <w:t xml:space="preserve">    </w:t>
      </w:r>
      <w:r>
        <w:rPr>
          <w:sz w:val="24"/>
          <w:u w:val="single"/>
        </w:rPr>
        <w:t xml:space="preserve">       </w:t>
      </w:r>
      <w:r>
        <w:rPr>
          <w:rFonts w:hint="eastAsia"/>
          <w:sz w:val="24"/>
          <w:u w:val="single"/>
        </w:rPr>
        <w:t xml:space="preserve"> </w:t>
      </w:r>
    </w:p>
    <w:p w14:paraId="2B011756">
      <w:pPr>
        <w:spacing w:line="520" w:lineRule="exact"/>
        <w:ind w:left="4620" w:leftChars="2200"/>
        <w:jc w:val="left"/>
        <w:rPr>
          <w:sz w:val="24"/>
          <w:u w:val="single"/>
        </w:rPr>
      </w:pPr>
      <w:r>
        <w:rPr>
          <w:rFonts w:hint="eastAsia"/>
          <w:sz w:val="24"/>
        </w:rPr>
        <w:t>申请单位（盖章）：</w:t>
      </w:r>
      <w:r>
        <w:rPr>
          <w:rFonts w:hint="eastAsia"/>
          <w:sz w:val="24"/>
          <w:u w:val="single"/>
        </w:rPr>
        <w:t xml:space="preserve">         </w:t>
      </w:r>
      <w:r>
        <w:rPr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  </w:t>
      </w:r>
    </w:p>
    <w:p w14:paraId="63E8F995">
      <w:pPr>
        <w:spacing w:line="520" w:lineRule="exact"/>
        <w:ind w:left="6615" w:leftChars="3150"/>
        <w:rPr>
          <w:sz w:val="24"/>
        </w:rPr>
      </w:pPr>
      <w:r>
        <w:rPr>
          <w:rFonts w:hint="eastAsia"/>
          <w:sz w:val="24"/>
        </w:rPr>
        <w:t>年    月    日</w:t>
      </w:r>
      <w:bookmarkEnd w:id="5"/>
      <w:bookmarkEnd w:id="6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utStyle" w:val="&lt;KingyeeWXW&gt;&lt;OutStyle OutStyleID=&quot;&quot;&gt;&lt;CiteStyle Type=&quot;&quot; NumedType=&quot;&quot; SortType=&quot;&quot; StartNumber=&quot;&quot;/&gt;&lt;BiblStyle SortType=&quot;&quot; LayoutTempl=&quot;&quot; AbType=&quot;&quot; Title=&quot;&quot; AbCharCount=&quot;&quot;/&gt;&lt;CiteTempl Template=&quot;&quot; Positions=&quot;&quot; Is2Year=&quot;&quot; Startstr=&quot;&quot; EndStr=&quot;&quot; Separator=&quot;&quot;/&gt;&lt;BiblTempls&gt;&lt;/BiblTempls&gt;&lt;/OutStyle&gt;&lt;/KingyeeWXW&gt;_x000d__x000a_"/>
  </w:docVars>
  <w:rsids>
    <w:rsidRoot w:val="006B52FE"/>
    <w:rsid w:val="00001600"/>
    <w:rsid w:val="0005122E"/>
    <w:rsid w:val="00083D42"/>
    <w:rsid w:val="0008674F"/>
    <w:rsid w:val="000A72F9"/>
    <w:rsid w:val="000B73D8"/>
    <w:rsid w:val="000C73E1"/>
    <w:rsid w:val="000D510C"/>
    <w:rsid w:val="000D5453"/>
    <w:rsid w:val="000F37D7"/>
    <w:rsid w:val="000F6B5E"/>
    <w:rsid w:val="00111DE6"/>
    <w:rsid w:val="00134FE1"/>
    <w:rsid w:val="00141BEE"/>
    <w:rsid w:val="00160023"/>
    <w:rsid w:val="00175A31"/>
    <w:rsid w:val="001A7DE4"/>
    <w:rsid w:val="001B306C"/>
    <w:rsid w:val="001C1279"/>
    <w:rsid w:val="001D5138"/>
    <w:rsid w:val="00264ABB"/>
    <w:rsid w:val="00282BD2"/>
    <w:rsid w:val="002D5507"/>
    <w:rsid w:val="002D6CBE"/>
    <w:rsid w:val="002E1338"/>
    <w:rsid w:val="00327B5A"/>
    <w:rsid w:val="00336C8D"/>
    <w:rsid w:val="00361B28"/>
    <w:rsid w:val="003A60E9"/>
    <w:rsid w:val="003D2412"/>
    <w:rsid w:val="003E596A"/>
    <w:rsid w:val="00452491"/>
    <w:rsid w:val="0047473F"/>
    <w:rsid w:val="00485B60"/>
    <w:rsid w:val="00490AD1"/>
    <w:rsid w:val="004928EB"/>
    <w:rsid w:val="004B0ECD"/>
    <w:rsid w:val="004B7AEC"/>
    <w:rsid w:val="00530F2D"/>
    <w:rsid w:val="005312E4"/>
    <w:rsid w:val="00542A30"/>
    <w:rsid w:val="00586D7B"/>
    <w:rsid w:val="005A261F"/>
    <w:rsid w:val="00600678"/>
    <w:rsid w:val="006415FB"/>
    <w:rsid w:val="00651FC8"/>
    <w:rsid w:val="0067451F"/>
    <w:rsid w:val="006A3D47"/>
    <w:rsid w:val="006B2658"/>
    <w:rsid w:val="006B52FE"/>
    <w:rsid w:val="006B7641"/>
    <w:rsid w:val="006D6874"/>
    <w:rsid w:val="007116B8"/>
    <w:rsid w:val="00736AB4"/>
    <w:rsid w:val="00780FF4"/>
    <w:rsid w:val="0078199E"/>
    <w:rsid w:val="007D0A85"/>
    <w:rsid w:val="007D55E9"/>
    <w:rsid w:val="007E447F"/>
    <w:rsid w:val="007E596D"/>
    <w:rsid w:val="007E5BB2"/>
    <w:rsid w:val="00805FE3"/>
    <w:rsid w:val="00861DB7"/>
    <w:rsid w:val="008678EA"/>
    <w:rsid w:val="00887F37"/>
    <w:rsid w:val="008E1AAC"/>
    <w:rsid w:val="00963F28"/>
    <w:rsid w:val="009B1CF7"/>
    <w:rsid w:val="009E5CB8"/>
    <w:rsid w:val="00A04CC8"/>
    <w:rsid w:val="00A76DEC"/>
    <w:rsid w:val="00A864BB"/>
    <w:rsid w:val="00AA262F"/>
    <w:rsid w:val="00AA2DBE"/>
    <w:rsid w:val="00AE2E5A"/>
    <w:rsid w:val="00B21DB8"/>
    <w:rsid w:val="00B9577E"/>
    <w:rsid w:val="00BA6FBC"/>
    <w:rsid w:val="00BC3337"/>
    <w:rsid w:val="00C166B0"/>
    <w:rsid w:val="00C934F6"/>
    <w:rsid w:val="00CA14EA"/>
    <w:rsid w:val="00CE26ED"/>
    <w:rsid w:val="00CE48CB"/>
    <w:rsid w:val="00CF296F"/>
    <w:rsid w:val="00D06077"/>
    <w:rsid w:val="00D603D4"/>
    <w:rsid w:val="00D87535"/>
    <w:rsid w:val="00DD7A25"/>
    <w:rsid w:val="00DF4C7B"/>
    <w:rsid w:val="00E0706C"/>
    <w:rsid w:val="00E400F5"/>
    <w:rsid w:val="00E536EE"/>
    <w:rsid w:val="00E93A3D"/>
    <w:rsid w:val="00E955CE"/>
    <w:rsid w:val="00E97015"/>
    <w:rsid w:val="00EA1E5C"/>
    <w:rsid w:val="00F144F1"/>
    <w:rsid w:val="00F21CFC"/>
    <w:rsid w:val="00F21EDB"/>
    <w:rsid w:val="00F22824"/>
    <w:rsid w:val="00FE36F6"/>
    <w:rsid w:val="00FE4D50"/>
    <w:rsid w:val="00FF0FF2"/>
    <w:rsid w:val="24920732"/>
    <w:rsid w:val="3B7B200A"/>
    <w:rsid w:val="468C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styleId="6">
    <w:name w:val="annotation subject"/>
    <w:basedOn w:val="2"/>
    <w:next w:val="2"/>
    <w:link w:val="14"/>
    <w:uiPriority w:val="0"/>
    <w:rPr>
      <w:b/>
      <w:bCs/>
    </w:rPr>
  </w:style>
  <w:style w:type="character" w:styleId="9">
    <w:name w:val="Hyperlink"/>
    <w:uiPriority w:val="0"/>
    <w:rPr>
      <w:color w:val="0563C1"/>
      <w:u w:val="single"/>
    </w:rPr>
  </w:style>
  <w:style w:type="character" w:styleId="10">
    <w:name w:val="annotation reference"/>
    <w:basedOn w:val="8"/>
    <w:uiPriority w:val="0"/>
    <w:rPr>
      <w:sz w:val="21"/>
      <w:szCs w:val="21"/>
    </w:rPr>
  </w:style>
  <w:style w:type="character" w:customStyle="1" w:styleId="11">
    <w:name w:val="页眉 字符"/>
    <w:link w:val="4"/>
    <w:uiPriority w:val="0"/>
    <w:rPr>
      <w:kern w:val="2"/>
      <w:sz w:val="18"/>
      <w:szCs w:val="18"/>
    </w:rPr>
  </w:style>
  <w:style w:type="character" w:customStyle="1" w:styleId="12">
    <w:name w:val="页脚 字符"/>
    <w:link w:val="3"/>
    <w:uiPriority w:val="0"/>
    <w:rPr>
      <w:kern w:val="2"/>
      <w:sz w:val="18"/>
      <w:szCs w:val="18"/>
    </w:rPr>
  </w:style>
  <w:style w:type="character" w:customStyle="1" w:styleId="13">
    <w:name w:val="批注文字 字符"/>
    <w:basedOn w:val="8"/>
    <w:link w:val="2"/>
    <w:uiPriority w:val="0"/>
    <w:rPr>
      <w:kern w:val="2"/>
      <w:sz w:val="21"/>
      <w:szCs w:val="24"/>
    </w:rPr>
  </w:style>
  <w:style w:type="character" w:customStyle="1" w:styleId="14">
    <w:name w:val="批注主题 字符"/>
    <w:basedOn w:val="13"/>
    <w:link w:val="6"/>
    <w:uiPriority w:val="0"/>
    <w:rPr>
      <w:b/>
      <w:bCs/>
      <w:kern w:val="2"/>
      <w:sz w:val="21"/>
      <w:szCs w:val="24"/>
    </w:rPr>
  </w:style>
  <w:style w:type="paragraph" w:customStyle="1" w:styleId="15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653</Characters>
  <Lines>5</Lines>
  <Paragraphs>1</Paragraphs>
  <TotalTime>2</TotalTime>
  <ScaleCrop>false</ScaleCrop>
  <LinksUpToDate>false</LinksUpToDate>
  <CharactersWithSpaces>695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2025-11-14T03:09:00Z</dcterms:created>
  <dc:creator>eb</dc:creator>
  <cp:lastModifiedBy>叶李智子</cp:lastModifiedBy>
  <cp:lastPrinted>2015-02-04T02:45:00Z</cp:lastPrinted>
  <dcterms:modified xsi:type="dcterms:W3CDTF">2026-02-02T06:29:39Z</dcterms:modified>
  <dc:title>浙江大学医学院附属儿童医院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eyJoZGlkIjoiNjljMmJhMjQxYjVlNWQ4NjE4ZGFlZDdjYTVhM2UxODkiLCJ1c2VySWQiOiIxNjQ5MzA0Njk0In0=</vt:lpwstr>
  </property>
  <property fmtid="{D5CDD505-2E9C-101B-9397-08002B2CF9AE}" pid="4" name="ICV">
    <vt:lpwstr>00474047CD7E4518AC6B514E3268658C_12</vt:lpwstr>
  </property>
</Properties>
</file>